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BD1151" w14:textId="58B3B0D2" w:rsidR="00314D5A" w:rsidRPr="002C3AD3" w:rsidRDefault="002C3AD3" w:rsidP="52E6B53E">
      <w:pPr>
        <w:jc w:val="center"/>
        <w:rPr>
          <w:rFonts w:ascii="Arial" w:hAnsi="Arial" w:cs="Arial"/>
          <w:b/>
          <w:bCs/>
        </w:rPr>
      </w:pPr>
      <w:r w:rsidRPr="002C3AD3">
        <w:rPr>
          <w:rFonts w:ascii="Arial" w:hAnsi="Arial" w:cs="Arial"/>
          <w:b/>
          <w:bCs/>
        </w:rPr>
        <w:t xml:space="preserve">Unit: </w:t>
      </w:r>
      <w:r w:rsidR="00314D5A" w:rsidRPr="002C3AD3">
        <w:rPr>
          <w:rFonts w:ascii="Arial" w:hAnsi="Arial" w:cs="Arial"/>
          <w:b/>
          <w:bCs/>
        </w:rPr>
        <w:t xml:space="preserve">Recognition and Management of Illness and Injury in the Workplace </w:t>
      </w:r>
    </w:p>
    <w:p w14:paraId="009360C8" w14:textId="25845548" w:rsidR="002C3AD3" w:rsidRPr="002C3AD3" w:rsidRDefault="002C3AD3" w:rsidP="52E6B53E">
      <w:pPr>
        <w:jc w:val="center"/>
        <w:rPr>
          <w:rFonts w:ascii="Arial" w:hAnsi="Arial" w:cs="Arial"/>
          <w:b/>
          <w:bCs/>
        </w:rPr>
      </w:pPr>
      <w:r w:rsidRPr="002C3AD3">
        <w:rPr>
          <w:rFonts w:ascii="Arial" w:hAnsi="Arial" w:cs="Arial"/>
          <w:b/>
          <w:bCs/>
        </w:rPr>
        <w:t>SCQF Level 6, SCQF Credit 2</w:t>
      </w:r>
    </w:p>
    <w:p w14:paraId="1B4E0720" w14:textId="77777777" w:rsidR="007E5D4C" w:rsidRPr="002C3AD3" w:rsidRDefault="007E5D4C">
      <w:pPr>
        <w:rPr>
          <w:rFonts w:ascii="Arial" w:hAnsi="Arial" w:cs="Arial"/>
          <w:sz w:val="22"/>
          <w:szCs w:val="22"/>
        </w:rPr>
      </w:pPr>
    </w:p>
    <w:tbl>
      <w:tblPr>
        <w:tblW w:w="1586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78"/>
        <w:gridCol w:w="2599"/>
        <w:gridCol w:w="567"/>
        <w:gridCol w:w="6207"/>
        <w:gridCol w:w="6117"/>
      </w:tblGrid>
      <w:tr w:rsidR="00314D5A" w:rsidRPr="002C3AD3" w14:paraId="03FB9C29" w14:textId="77777777" w:rsidTr="00314D5A">
        <w:trPr>
          <w:jc w:val="center"/>
        </w:trPr>
        <w:tc>
          <w:tcPr>
            <w:tcW w:w="2977" w:type="dxa"/>
            <w:gridSpan w:val="2"/>
            <w:shd w:val="clear" w:color="auto" w:fill="auto"/>
          </w:tcPr>
          <w:p w14:paraId="1B742108" w14:textId="77777777" w:rsidR="00314D5A" w:rsidRPr="002C3AD3" w:rsidRDefault="00314D5A" w:rsidP="00EB6AB6">
            <w:pPr>
              <w:spacing w:beforeLines="60" w:before="144" w:afterLines="60" w:after="144" w:line="141" w:lineRule="atLeast"/>
              <w:rPr>
                <w:rFonts w:ascii="Arial" w:hAnsi="Arial" w:cs="Arial"/>
                <w:b/>
                <w:bCs/>
                <w:color w:val="000000"/>
                <w:sz w:val="22"/>
                <w:szCs w:val="22"/>
              </w:rPr>
            </w:pPr>
            <w:r w:rsidRPr="002C3AD3">
              <w:rPr>
                <w:rFonts w:ascii="Arial" w:hAnsi="Arial" w:cs="Arial"/>
                <w:b/>
                <w:bCs/>
                <w:color w:val="000000"/>
                <w:sz w:val="22"/>
                <w:szCs w:val="22"/>
              </w:rPr>
              <w:t xml:space="preserve">Learning Outcome - </w:t>
            </w:r>
            <w:r w:rsidRPr="002C3AD3">
              <w:rPr>
                <w:rFonts w:ascii="Arial" w:hAnsi="Arial" w:cs="Arial"/>
                <w:b/>
                <w:bCs/>
                <w:color w:val="000000"/>
                <w:sz w:val="22"/>
                <w:szCs w:val="22"/>
              </w:rPr>
              <w:br/>
              <w:t>The learner will:</w:t>
            </w:r>
          </w:p>
        </w:tc>
        <w:tc>
          <w:tcPr>
            <w:tcW w:w="6774" w:type="dxa"/>
            <w:gridSpan w:val="2"/>
            <w:shd w:val="clear" w:color="auto" w:fill="auto"/>
          </w:tcPr>
          <w:p w14:paraId="5123F18B" w14:textId="77777777" w:rsidR="00314D5A" w:rsidRPr="002C3AD3" w:rsidRDefault="00314D5A" w:rsidP="00EB6AB6">
            <w:pPr>
              <w:spacing w:beforeLines="60" w:before="144" w:afterLines="60" w:after="144" w:line="141" w:lineRule="atLeast"/>
              <w:rPr>
                <w:rFonts w:ascii="Arial" w:hAnsi="Arial" w:cs="Arial"/>
                <w:b/>
                <w:bCs/>
                <w:color w:val="000000"/>
                <w:sz w:val="22"/>
                <w:szCs w:val="22"/>
              </w:rPr>
            </w:pPr>
            <w:r w:rsidRPr="002C3AD3">
              <w:rPr>
                <w:rFonts w:ascii="Arial" w:hAnsi="Arial" w:cs="Arial"/>
                <w:b/>
                <w:bCs/>
                <w:color w:val="000000"/>
                <w:sz w:val="22"/>
                <w:szCs w:val="22"/>
              </w:rPr>
              <w:t xml:space="preserve">Assessment Criterion - </w:t>
            </w:r>
            <w:r w:rsidRPr="002C3AD3">
              <w:rPr>
                <w:rFonts w:ascii="Arial" w:hAnsi="Arial" w:cs="Arial"/>
                <w:b/>
                <w:bCs/>
                <w:color w:val="000000"/>
                <w:sz w:val="22"/>
                <w:szCs w:val="22"/>
              </w:rPr>
              <w:br/>
              <w:t>The learner can:</w:t>
            </w:r>
          </w:p>
        </w:tc>
        <w:tc>
          <w:tcPr>
            <w:tcW w:w="6117" w:type="dxa"/>
          </w:tcPr>
          <w:p w14:paraId="6AF63FD4" w14:textId="370EB9EE" w:rsidR="00314D5A" w:rsidRPr="002C3AD3" w:rsidRDefault="00BB692A" w:rsidP="00EB6AB6">
            <w:pPr>
              <w:spacing w:beforeLines="60" w:before="144" w:afterLines="60" w:after="144" w:line="141" w:lineRule="atLeast"/>
              <w:rPr>
                <w:rFonts w:ascii="Arial" w:hAnsi="Arial" w:cs="Arial"/>
                <w:b/>
                <w:bCs/>
                <w:color w:val="000000"/>
                <w:sz w:val="22"/>
                <w:szCs w:val="22"/>
              </w:rPr>
            </w:pPr>
            <w:r w:rsidRPr="002C3AD3">
              <w:rPr>
                <w:rFonts w:ascii="Arial" w:hAnsi="Arial" w:cs="Arial"/>
                <w:b/>
                <w:bCs/>
                <w:color w:val="000000"/>
                <w:sz w:val="22"/>
                <w:szCs w:val="22"/>
              </w:rPr>
              <w:t>*</w:t>
            </w:r>
            <w:r w:rsidR="00F60556" w:rsidRPr="002C3AD3">
              <w:rPr>
                <w:rFonts w:ascii="Arial" w:hAnsi="Arial" w:cs="Arial"/>
                <w:b/>
                <w:bCs/>
                <w:color w:val="000000"/>
                <w:sz w:val="22"/>
                <w:szCs w:val="22"/>
              </w:rPr>
              <w:t xml:space="preserve">Indicative content </w:t>
            </w:r>
          </w:p>
        </w:tc>
      </w:tr>
      <w:tr w:rsidR="00314D5A" w:rsidRPr="002C3AD3" w14:paraId="32372147" w14:textId="77777777" w:rsidTr="00314D5A">
        <w:trPr>
          <w:jc w:val="center"/>
        </w:trPr>
        <w:tc>
          <w:tcPr>
            <w:tcW w:w="378" w:type="dxa"/>
            <w:vMerge w:val="restart"/>
            <w:shd w:val="clear" w:color="auto" w:fill="auto"/>
          </w:tcPr>
          <w:p w14:paraId="66A272FC" w14:textId="77777777" w:rsidR="00314D5A" w:rsidRPr="002C3AD3" w:rsidRDefault="00314D5A"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1</w:t>
            </w:r>
          </w:p>
        </w:tc>
        <w:tc>
          <w:tcPr>
            <w:tcW w:w="2599" w:type="dxa"/>
            <w:vMerge w:val="restart"/>
            <w:shd w:val="clear" w:color="auto" w:fill="auto"/>
          </w:tcPr>
          <w:p w14:paraId="01222031" w14:textId="2F91ED98" w:rsidR="00314D5A" w:rsidRPr="002C3AD3" w:rsidRDefault="00147E6C"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Be able to</w:t>
            </w:r>
            <w:r w:rsidR="00314D5A" w:rsidRPr="002C3AD3">
              <w:rPr>
                <w:rFonts w:ascii="Arial" w:hAnsi="Arial" w:cs="Arial"/>
                <w:color w:val="000000"/>
                <w:sz w:val="22"/>
                <w:szCs w:val="22"/>
                <w:bdr w:val="none" w:sz="0" w:space="0" w:color="auto" w:frame="1"/>
              </w:rPr>
              <w:t xml:space="preserve"> conduct a secondary survey</w:t>
            </w:r>
          </w:p>
        </w:tc>
        <w:tc>
          <w:tcPr>
            <w:tcW w:w="567" w:type="dxa"/>
            <w:shd w:val="clear" w:color="auto" w:fill="auto"/>
          </w:tcPr>
          <w:p w14:paraId="1539A7D5" w14:textId="77777777" w:rsidR="00314D5A" w:rsidRPr="002C3AD3" w:rsidRDefault="00314D5A"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1.1</w:t>
            </w:r>
          </w:p>
        </w:tc>
        <w:tc>
          <w:tcPr>
            <w:tcW w:w="6207" w:type="dxa"/>
            <w:shd w:val="clear" w:color="auto" w:fill="auto"/>
          </w:tcPr>
          <w:p w14:paraId="5FE85A6A" w14:textId="77777777" w:rsidR="00314D5A" w:rsidRPr="002C3AD3" w:rsidRDefault="00314D5A"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Identify the information to be collected when gathering a casualty history</w:t>
            </w:r>
          </w:p>
        </w:tc>
        <w:tc>
          <w:tcPr>
            <w:tcW w:w="6117" w:type="dxa"/>
          </w:tcPr>
          <w:p w14:paraId="090CA569" w14:textId="54834A1A" w:rsidR="00790BA0" w:rsidRPr="002C3AD3" w:rsidRDefault="00147E6C" w:rsidP="00314D5A">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w:t>
            </w:r>
            <w:r w:rsidR="00790BA0" w:rsidRPr="002C3AD3">
              <w:rPr>
                <w:rFonts w:ascii="Arial" w:hAnsi="Arial" w:cs="Arial"/>
                <w:color w:val="000000"/>
                <w:sz w:val="22"/>
                <w:szCs w:val="22"/>
                <w:bdr w:val="none" w:sz="0" w:space="0" w:color="auto" w:frame="1"/>
              </w:rPr>
              <w:t>nformation to be collected when gather</w:t>
            </w:r>
            <w:r w:rsidR="00A3348E" w:rsidRPr="002C3AD3">
              <w:rPr>
                <w:rFonts w:ascii="Arial" w:hAnsi="Arial" w:cs="Arial"/>
                <w:color w:val="000000"/>
                <w:sz w:val="22"/>
                <w:szCs w:val="22"/>
                <w:bdr w:val="none" w:sz="0" w:space="0" w:color="auto" w:frame="1"/>
              </w:rPr>
              <w:t xml:space="preserve">ing </w:t>
            </w:r>
            <w:r w:rsidR="00790BA0" w:rsidRPr="002C3AD3">
              <w:rPr>
                <w:rFonts w:ascii="Arial" w:hAnsi="Arial" w:cs="Arial"/>
                <w:color w:val="000000"/>
                <w:sz w:val="22"/>
                <w:szCs w:val="22"/>
                <w:bdr w:val="none" w:sz="0" w:space="0" w:color="auto" w:frame="1"/>
              </w:rPr>
              <w:t>a casualty history</w:t>
            </w:r>
            <w:r w:rsidR="0094710F" w:rsidRPr="002C3AD3">
              <w:rPr>
                <w:rFonts w:ascii="Arial" w:hAnsi="Arial" w:cs="Arial"/>
                <w:color w:val="000000"/>
                <w:sz w:val="22"/>
                <w:szCs w:val="22"/>
                <w:bdr w:val="none" w:sz="0" w:space="0" w:color="auto" w:frame="1"/>
              </w:rPr>
              <w:t xml:space="preserve"> may include</w:t>
            </w:r>
            <w:r w:rsidR="00790BA0" w:rsidRPr="002C3AD3">
              <w:rPr>
                <w:rFonts w:ascii="Arial" w:hAnsi="Arial" w:cs="Arial"/>
                <w:color w:val="000000"/>
                <w:sz w:val="22"/>
                <w:szCs w:val="22"/>
                <w:bdr w:val="none" w:sz="0" w:space="0" w:color="auto" w:frame="1"/>
              </w:rPr>
              <w:t>:</w:t>
            </w:r>
          </w:p>
          <w:p w14:paraId="6FE17726" w14:textId="64BA4047" w:rsidR="00314D5A" w:rsidRPr="002C3AD3" w:rsidRDefault="00314D5A" w:rsidP="006D51E6">
            <w:pPr>
              <w:pStyle w:val="NoSpacing"/>
              <w:numPr>
                <w:ilvl w:val="0"/>
                <w:numId w:val="5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Signs and symptoms</w:t>
            </w:r>
          </w:p>
          <w:p w14:paraId="5840CA5E" w14:textId="558A52AF" w:rsidR="006D51E6" w:rsidRPr="002C3AD3" w:rsidRDefault="006D51E6" w:rsidP="006D51E6">
            <w:pPr>
              <w:pStyle w:val="NoSpacing"/>
              <w:numPr>
                <w:ilvl w:val="0"/>
                <w:numId w:val="5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Event history</w:t>
            </w:r>
          </w:p>
          <w:p w14:paraId="37A4DED9" w14:textId="52EB24B1" w:rsidR="00314D5A" w:rsidRPr="002C3AD3" w:rsidRDefault="00314D5A" w:rsidP="006D51E6">
            <w:pPr>
              <w:pStyle w:val="NoSpacing"/>
              <w:numPr>
                <w:ilvl w:val="0"/>
                <w:numId w:val="5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Allergies </w:t>
            </w:r>
          </w:p>
          <w:p w14:paraId="3DD4AFDA" w14:textId="35611F0F" w:rsidR="00314D5A" w:rsidRPr="002C3AD3" w:rsidRDefault="00314D5A" w:rsidP="006D51E6">
            <w:pPr>
              <w:pStyle w:val="NoSpacing"/>
              <w:numPr>
                <w:ilvl w:val="0"/>
                <w:numId w:val="5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Past medical history </w:t>
            </w:r>
          </w:p>
          <w:p w14:paraId="179DE74A" w14:textId="77777777" w:rsidR="006D51E6" w:rsidRPr="002C3AD3" w:rsidRDefault="00314D5A" w:rsidP="006D51E6">
            <w:pPr>
              <w:pStyle w:val="NoSpacing"/>
              <w:numPr>
                <w:ilvl w:val="0"/>
                <w:numId w:val="5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Last meal</w:t>
            </w:r>
          </w:p>
          <w:p w14:paraId="5C6F3AFF" w14:textId="25E67F86" w:rsidR="00314D5A" w:rsidRPr="002C3AD3" w:rsidRDefault="006D51E6" w:rsidP="00314D5A">
            <w:pPr>
              <w:pStyle w:val="NoSpacing"/>
              <w:numPr>
                <w:ilvl w:val="0"/>
                <w:numId w:val="5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Medication</w:t>
            </w:r>
          </w:p>
        </w:tc>
      </w:tr>
      <w:tr w:rsidR="00314D5A" w:rsidRPr="002C3AD3" w14:paraId="0634ACC8" w14:textId="77777777" w:rsidTr="00314D5A">
        <w:trPr>
          <w:jc w:val="center"/>
        </w:trPr>
        <w:tc>
          <w:tcPr>
            <w:tcW w:w="378" w:type="dxa"/>
            <w:vMerge/>
            <w:shd w:val="clear" w:color="auto" w:fill="auto"/>
          </w:tcPr>
          <w:p w14:paraId="08047611" w14:textId="77777777" w:rsidR="00314D5A" w:rsidRPr="002C3AD3" w:rsidRDefault="00314D5A" w:rsidP="00EB6AB6">
            <w:pPr>
              <w:spacing w:beforeLines="60" w:before="144" w:afterLines="60" w:after="144"/>
              <w:rPr>
                <w:rFonts w:ascii="Arial" w:hAnsi="Arial" w:cs="Arial"/>
                <w:color w:val="000000"/>
                <w:sz w:val="22"/>
                <w:szCs w:val="22"/>
              </w:rPr>
            </w:pPr>
          </w:p>
        </w:tc>
        <w:tc>
          <w:tcPr>
            <w:tcW w:w="2599" w:type="dxa"/>
            <w:vMerge/>
            <w:shd w:val="clear" w:color="auto" w:fill="auto"/>
          </w:tcPr>
          <w:p w14:paraId="2E32126A" w14:textId="77777777" w:rsidR="00314D5A" w:rsidRPr="002C3AD3" w:rsidRDefault="00314D5A" w:rsidP="00EB6AB6">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51F934BD" w14:textId="77777777" w:rsidR="00314D5A" w:rsidRPr="002C3AD3" w:rsidRDefault="00314D5A"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1.2</w:t>
            </w:r>
          </w:p>
        </w:tc>
        <w:tc>
          <w:tcPr>
            <w:tcW w:w="6207" w:type="dxa"/>
            <w:shd w:val="clear" w:color="auto" w:fill="auto"/>
          </w:tcPr>
          <w:p w14:paraId="60691465" w14:textId="0C54B052" w:rsidR="00314D5A" w:rsidRPr="002C3AD3" w:rsidRDefault="00147E6C"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Demonstrate how to conduct </w:t>
            </w:r>
            <w:r w:rsidR="00314D5A" w:rsidRPr="002C3AD3">
              <w:rPr>
                <w:rFonts w:ascii="Arial" w:hAnsi="Arial" w:cs="Arial"/>
                <w:color w:val="000000"/>
                <w:sz w:val="22"/>
                <w:szCs w:val="22"/>
                <w:bdr w:val="none" w:sz="0" w:space="0" w:color="auto" w:frame="1"/>
              </w:rPr>
              <w:t xml:space="preserve">a </w:t>
            </w:r>
            <w:hyperlink w:anchor="head_to_toe_survey" w:history="1">
              <w:r w:rsidR="00314D5A" w:rsidRPr="002C3AD3">
                <w:rPr>
                  <w:rFonts w:ascii="Arial" w:hAnsi="Arial" w:cs="Arial"/>
                  <w:b/>
                  <w:color w:val="0070C0"/>
                  <w:sz w:val="22"/>
                  <w:szCs w:val="22"/>
                  <w:u w:val="single"/>
                  <w:bdr w:val="none" w:sz="0" w:space="0" w:color="auto" w:frame="1"/>
                </w:rPr>
                <w:t>head to toe survey</w:t>
              </w:r>
            </w:hyperlink>
          </w:p>
        </w:tc>
        <w:tc>
          <w:tcPr>
            <w:tcW w:w="6117" w:type="dxa"/>
          </w:tcPr>
          <w:p w14:paraId="3A404973" w14:textId="0B7BDBB9" w:rsidR="00314D5A" w:rsidRPr="002C3AD3" w:rsidRDefault="00BD3699" w:rsidP="003F59B5">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Performing a systematic check of the casualty </w:t>
            </w:r>
            <w:r w:rsidR="0094710F" w:rsidRPr="002C3AD3">
              <w:rPr>
                <w:rFonts w:ascii="Arial" w:hAnsi="Arial" w:cs="Arial"/>
                <w:color w:val="000000"/>
                <w:sz w:val="22"/>
                <w:szCs w:val="22"/>
                <w:bdr w:val="none" w:sz="0" w:space="0" w:color="auto" w:frame="1"/>
              </w:rPr>
              <w:t>may include:</w:t>
            </w:r>
          </w:p>
          <w:p w14:paraId="4F4E83B0" w14:textId="77777777" w:rsidR="00BD3699" w:rsidRPr="002C3AD3" w:rsidRDefault="00BD3699" w:rsidP="002F1F57">
            <w:pPr>
              <w:pStyle w:val="NoSpacing"/>
              <w:numPr>
                <w:ilvl w:val="0"/>
                <w:numId w:val="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Head and neck</w:t>
            </w:r>
          </w:p>
          <w:p w14:paraId="121ED8A6" w14:textId="77777777" w:rsidR="00BD3699" w:rsidRPr="002C3AD3" w:rsidRDefault="00BD3699" w:rsidP="002F1F57">
            <w:pPr>
              <w:pStyle w:val="NoSpacing"/>
              <w:numPr>
                <w:ilvl w:val="0"/>
                <w:numId w:val="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Shoulders and chest</w:t>
            </w:r>
          </w:p>
          <w:p w14:paraId="446A0663" w14:textId="77777777" w:rsidR="00BD3699" w:rsidRPr="002C3AD3" w:rsidRDefault="00BD3699" w:rsidP="002F1F57">
            <w:pPr>
              <w:pStyle w:val="NoSpacing"/>
              <w:numPr>
                <w:ilvl w:val="0"/>
                <w:numId w:val="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Abdomen</w:t>
            </w:r>
          </w:p>
          <w:p w14:paraId="3B1A4FEE" w14:textId="77777777" w:rsidR="003F59B5" w:rsidRPr="002C3AD3" w:rsidRDefault="003F59B5" w:rsidP="002F1F57">
            <w:pPr>
              <w:pStyle w:val="NoSpacing"/>
              <w:numPr>
                <w:ilvl w:val="0"/>
                <w:numId w:val="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Legs and arms</w:t>
            </w:r>
          </w:p>
          <w:p w14:paraId="3283D2A4" w14:textId="40C40BA1" w:rsidR="00E248BD" w:rsidRPr="002C3AD3" w:rsidRDefault="00E248BD" w:rsidP="00FA0EDC">
            <w:pPr>
              <w:pStyle w:val="NoSpacing"/>
              <w:rPr>
                <w:rFonts w:ascii="Arial" w:hAnsi="Arial" w:cs="Arial"/>
                <w:color w:val="000000"/>
                <w:sz w:val="22"/>
                <w:szCs w:val="22"/>
                <w:bdr w:val="none" w:sz="0" w:space="0" w:color="auto" w:frame="1"/>
              </w:rPr>
            </w:pPr>
            <w:r w:rsidRPr="002C3AD3">
              <w:rPr>
                <w:rFonts w:ascii="Arial" w:hAnsi="Arial" w:cs="Arial"/>
                <w:b/>
                <w:color w:val="0070C0"/>
                <w:sz w:val="22"/>
                <w:szCs w:val="22"/>
                <w:u w:val="single"/>
                <w:bdr w:val="none" w:sz="0" w:space="0" w:color="auto" w:frame="1"/>
              </w:rPr>
              <w:t>Head to toe survey</w:t>
            </w:r>
            <w:r w:rsidRPr="002C3AD3">
              <w:rPr>
                <w:rFonts w:ascii="Arial" w:hAnsi="Arial" w:cs="Arial"/>
                <w:color w:val="000000"/>
                <w:sz w:val="22"/>
                <w:szCs w:val="22"/>
                <w:bdr w:val="none" w:sz="0" w:space="0" w:color="auto" w:frame="1"/>
              </w:rPr>
              <w:t>: must be conducted on a casualty with a continually monitored or protected airway (e.g. a conscious casualty or a casualty placed in the recovery position).</w:t>
            </w:r>
          </w:p>
        </w:tc>
      </w:tr>
      <w:tr w:rsidR="00314D5A" w:rsidRPr="002C3AD3" w14:paraId="6E864EAF" w14:textId="77777777" w:rsidTr="00314D5A">
        <w:trPr>
          <w:jc w:val="center"/>
        </w:trPr>
        <w:tc>
          <w:tcPr>
            <w:tcW w:w="378" w:type="dxa"/>
            <w:vMerge w:val="restart"/>
            <w:shd w:val="clear" w:color="auto" w:fill="auto"/>
          </w:tcPr>
          <w:p w14:paraId="2DD527E9" w14:textId="77777777" w:rsidR="00314D5A" w:rsidRPr="002C3AD3" w:rsidRDefault="00314D5A"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2</w:t>
            </w:r>
          </w:p>
        </w:tc>
        <w:tc>
          <w:tcPr>
            <w:tcW w:w="2599" w:type="dxa"/>
            <w:vMerge w:val="restart"/>
            <w:shd w:val="clear" w:color="auto" w:fill="auto"/>
          </w:tcPr>
          <w:p w14:paraId="6568D269" w14:textId="27FCF3EF" w:rsidR="00314D5A" w:rsidRPr="002C3AD3" w:rsidRDefault="00147E6C"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Be able</w:t>
            </w:r>
            <w:r w:rsidR="00314D5A" w:rsidRPr="002C3AD3">
              <w:rPr>
                <w:rFonts w:ascii="Arial" w:hAnsi="Arial" w:cs="Arial"/>
                <w:color w:val="000000"/>
                <w:sz w:val="22"/>
                <w:szCs w:val="22"/>
                <w:bdr w:val="none" w:sz="0" w:space="0" w:color="auto" w:frame="1"/>
              </w:rPr>
              <w:t xml:space="preserve"> to provide first aid to a casualty with suspected injuries to bones, muscles and joints</w:t>
            </w:r>
          </w:p>
        </w:tc>
        <w:tc>
          <w:tcPr>
            <w:tcW w:w="567" w:type="dxa"/>
            <w:shd w:val="clear" w:color="auto" w:fill="auto"/>
          </w:tcPr>
          <w:p w14:paraId="015CEBE7" w14:textId="77777777" w:rsidR="00314D5A" w:rsidRPr="002C3AD3" w:rsidRDefault="00314D5A"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2.1</w:t>
            </w:r>
          </w:p>
        </w:tc>
        <w:tc>
          <w:tcPr>
            <w:tcW w:w="6207" w:type="dxa"/>
            <w:shd w:val="clear" w:color="auto" w:fill="auto"/>
          </w:tcPr>
          <w:p w14:paraId="64D2A3A7" w14:textId="38BC0BF0" w:rsidR="00314D5A" w:rsidRPr="002C3AD3" w:rsidRDefault="00314D5A"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Recognise </w:t>
            </w:r>
            <w:r w:rsidR="00147E6C" w:rsidRPr="002C3AD3">
              <w:rPr>
                <w:rFonts w:ascii="Arial" w:hAnsi="Arial" w:cs="Arial"/>
                <w:color w:val="000000"/>
                <w:sz w:val="22"/>
                <w:szCs w:val="22"/>
                <w:bdr w:val="none" w:sz="0" w:space="0" w:color="auto" w:frame="1"/>
              </w:rPr>
              <w:t xml:space="preserve">a </w:t>
            </w:r>
            <w:r w:rsidRPr="002C3AD3">
              <w:rPr>
                <w:rFonts w:ascii="Arial" w:hAnsi="Arial" w:cs="Arial"/>
                <w:color w:val="000000"/>
                <w:sz w:val="22"/>
                <w:szCs w:val="22"/>
                <w:bdr w:val="none" w:sz="0" w:space="0" w:color="auto" w:frame="1"/>
              </w:rPr>
              <w:t>suspected:</w:t>
            </w:r>
          </w:p>
          <w:p w14:paraId="7FDD3A59" w14:textId="1C0EDFFA" w:rsidR="00314D5A" w:rsidRPr="002C3AD3" w:rsidRDefault="00314D5A" w:rsidP="00EB6AB6">
            <w:pPr>
              <w:numPr>
                <w:ilvl w:val="0"/>
                <w:numId w:val="1"/>
              </w:numPr>
              <w:spacing w:beforeLines="60" w:before="144" w:afterLines="60" w:after="144" w:line="141" w:lineRule="atLeast"/>
              <w:ind w:left="572"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Fracture </w:t>
            </w:r>
            <w:r w:rsidR="00147E6C" w:rsidRPr="002C3AD3">
              <w:rPr>
                <w:rFonts w:ascii="Arial" w:hAnsi="Arial" w:cs="Arial"/>
                <w:color w:val="000000"/>
                <w:sz w:val="22"/>
                <w:szCs w:val="22"/>
                <w:bdr w:val="none" w:sz="0" w:space="0" w:color="auto" w:frame="1"/>
              </w:rPr>
              <w:t xml:space="preserve">or </w:t>
            </w:r>
            <w:r w:rsidRPr="002C3AD3">
              <w:rPr>
                <w:rFonts w:ascii="Arial" w:hAnsi="Arial" w:cs="Arial"/>
                <w:color w:val="000000"/>
                <w:sz w:val="22"/>
                <w:szCs w:val="22"/>
                <w:bdr w:val="none" w:sz="0" w:space="0" w:color="auto" w:frame="1"/>
              </w:rPr>
              <w:t>dislocation</w:t>
            </w:r>
          </w:p>
          <w:p w14:paraId="65145739" w14:textId="52D841A2" w:rsidR="00314D5A" w:rsidRPr="002C3AD3" w:rsidRDefault="00314D5A" w:rsidP="00EB6AB6">
            <w:pPr>
              <w:numPr>
                <w:ilvl w:val="0"/>
                <w:numId w:val="1"/>
              </w:numPr>
              <w:spacing w:beforeLines="60" w:before="144" w:afterLines="60" w:after="144" w:line="141" w:lineRule="atLeast"/>
              <w:ind w:left="576"/>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Sprain </w:t>
            </w:r>
            <w:r w:rsidR="00147E6C" w:rsidRPr="002C3AD3">
              <w:rPr>
                <w:rFonts w:ascii="Arial" w:hAnsi="Arial" w:cs="Arial"/>
                <w:color w:val="000000"/>
                <w:sz w:val="22"/>
                <w:szCs w:val="22"/>
                <w:bdr w:val="none" w:sz="0" w:space="0" w:color="auto" w:frame="1"/>
              </w:rPr>
              <w:t>or</w:t>
            </w:r>
            <w:r w:rsidRPr="002C3AD3">
              <w:rPr>
                <w:rFonts w:ascii="Arial" w:hAnsi="Arial" w:cs="Arial"/>
                <w:color w:val="000000"/>
                <w:sz w:val="22"/>
                <w:szCs w:val="22"/>
                <w:bdr w:val="none" w:sz="0" w:space="0" w:color="auto" w:frame="1"/>
              </w:rPr>
              <w:t xml:space="preserve"> strain</w:t>
            </w:r>
          </w:p>
        </w:tc>
        <w:tc>
          <w:tcPr>
            <w:tcW w:w="6117" w:type="dxa"/>
          </w:tcPr>
          <w:p w14:paraId="58631F51" w14:textId="0D463AED" w:rsidR="00314D5A" w:rsidRPr="002C3AD3" w:rsidRDefault="00801B8E" w:rsidP="00801B8E">
            <w:p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Recognising </w:t>
            </w:r>
            <w:r w:rsidR="003F59B5" w:rsidRPr="002C3AD3">
              <w:rPr>
                <w:rFonts w:ascii="Arial" w:hAnsi="Arial" w:cs="Arial"/>
                <w:color w:val="000000"/>
                <w:sz w:val="22"/>
                <w:szCs w:val="22"/>
                <w:bdr w:val="none" w:sz="0" w:space="0" w:color="auto" w:frame="1"/>
              </w:rPr>
              <w:t>fractures,</w:t>
            </w:r>
            <w:r w:rsidRPr="002C3AD3">
              <w:rPr>
                <w:rFonts w:ascii="Arial" w:hAnsi="Arial" w:cs="Arial"/>
                <w:color w:val="000000"/>
                <w:sz w:val="22"/>
                <w:szCs w:val="22"/>
                <w:bdr w:val="none" w:sz="0" w:space="0" w:color="auto" w:frame="1"/>
              </w:rPr>
              <w:t xml:space="preserve"> dislocations</w:t>
            </w:r>
            <w:r w:rsidR="003F59B5" w:rsidRPr="002C3AD3">
              <w:rPr>
                <w:rFonts w:ascii="Arial" w:hAnsi="Arial" w:cs="Arial"/>
                <w:color w:val="000000"/>
                <w:sz w:val="22"/>
                <w:szCs w:val="22"/>
                <w:bdr w:val="none" w:sz="0" w:space="0" w:color="auto" w:frame="1"/>
              </w:rPr>
              <w:t>, sprains and strains</w:t>
            </w:r>
            <w:r w:rsidR="0094710F" w:rsidRPr="002C3AD3">
              <w:rPr>
                <w:rFonts w:ascii="Arial" w:hAnsi="Arial" w:cs="Arial"/>
                <w:color w:val="000000"/>
                <w:sz w:val="22"/>
                <w:szCs w:val="22"/>
                <w:bdr w:val="none" w:sz="0" w:space="0" w:color="auto" w:frame="1"/>
              </w:rPr>
              <w:t xml:space="preserve"> may include:</w:t>
            </w:r>
          </w:p>
          <w:p w14:paraId="6DB538B2" w14:textId="77777777" w:rsidR="00801B8E" w:rsidRPr="002C3AD3" w:rsidRDefault="00801B8E" w:rsidP="002F1F57">
            <w:pPr>
              <w:pStyle w:val="ListParagraph"/>
              <w:numPr>
                <w:ilvl w:val="0"/>
                <w:numId w:val="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Pain</w:t>
            </w:r>
          </w:p>
          <w:p w14:paraId="5C4CEF6F" w14:textId="77777777" w:rsidR="00801B8E" w:rsidRPr="002C3AD3" w:rsidRDefault="00801B8E" w:rsidP="002F1F57">
            <w:pPr>
              <w:pStyle w:val="ListParagraph"/>
              <w:numPr>
                <w:ilvl w:val="0"/>
                <w:numId w:val="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Loss of power</w:t>
            </w:r>
          </w:p>
          <w:p w14:paraId="0E8A6F63" w14:textId="77777777" w:rsidR="00801B8E" w:rsidRPr="002C3AD3" w:rsidRDefault="00801B8E" w:rsidP="002F1F57">
            <w:pPr>
              <w:pStyle w:val="ListParagraph"/>
              <w:numPr>
                <w:ilvl w:val="0"/>
                <w:numId w:val="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Unnatural movement</w:t>
            </w:r>
          </w:p>
          <w:p w14:paraId="6FDFD851" w14:textId="77777777" w:rsidR="00801B8E" w:rsidRPr="002C3AD3" w:rsidRDefault="00801B8E" w:rsidP="002F1F57">
            <w:pPr>
              <w:pStyle w:val="ListParagraph"/>
              <w:numPr>
                <w:ilvl w:val="0"/>
                <w:numId w:val="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Swelling or bruising </w:t>
            </w:r>
          </w:p>
          <w:p w14:paraId="72113E86" w14:textId="3BF98733" w:rsidR="00147E6C" w:rsidRPr="002C3AD3" w:rsidRDefault="00147E6C" w:rsidP="002F1F57">
            <w:pPr>
              <w:pStyle w:val="ListParagraph"/>
              <w:numPr>
                <w:ilvl w:val="0"/>
                <w:numId w:val="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Deformity</w:t>
            </w:r>
          </w:p>
          <w:p w14:paraId="6EC486AB" w14:textId="79BE55E4" w:rsidR="00147E6C" w:rsidRPr="002C3AD3" w:rsidRDefault="00147E6C" w:rsidP="002F1F57">
            <w:pPr>
              <w:pStyle w:val="ListParagraph"/>
              <w:numPr>
                <w:ilvl w:val="0"/>
                <w:numId w:val="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Irregularity</w:t>
            </w:r>
          </w:p>
          <w:p w14:paraId="37F2BD8D" w14:textId="0CFC0932" w:rsidR="00147E6C" w:rsidRPr="002C3AD3" w:rsidRDefault="00147E6C" w:rsidP="002F1F57">
            <w:pPr>
              <w:pStyle w:val="ListParagraph"/>
              <w:numPr>
                <w:ilvl w:val="0"/>
                <w:numId w:val="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Crepitus</w:t>
            </w:r>
          </w:p>
          <w:p w14:paraId="797A93D5" w14:textId="21165D97" w:rsidR="00801B8E" w:rsidRPr="002C3AD3" w:rsidRDefault="003F59B5" w:rsidP="002F1F57">
            <w:pPr>
              <w:pStyle w:val="ListParagraph"/>
              <w:numPr>
                <w:ilvl w:val="0"/>
                <w:numId w:val="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Tenderness </w:t>
            </w:r>
          </w:p>
        </w:tc>
      </w:tr>
      <w:tr w:rsidR="00314D5A" w:rsidRPr="002C3AD3" w14:paraId="1E602339" w14:textId="77777777" w:rsidTr="00314D5A">
        <w:trPr>
          <w:jc w:val="center"/>
        </w:trPr>
        <w:tc>
          <w:tcPr>
            <w:tcW w:w="378" w:type="dxa"/>
            <w:vMerge/>
            <w:shd w:val="clear" w:color="auto" w:fill="auto"/>
          </w:tcPr>
          <w:p w14:paraId="3185769A" w14:textId="77777777" w:rsidR="00314D5A" w:rsidRPr="002C3AD3" w:rsidRDefault="00314D5A" w:rsidP="00EB6AB6">
            <w:pPr>
              <w:spacing w:beforeLines="60" w:before="144" w:afterLines="60" w:after="144"/>
              <w:rPr>
                <w:rFonts w:ascii="Arial" w:hAnsi="Arial" w:cs="Arial"/>
                <w:color w:val="000000"/>
                <w:sz w:val="22"/>
                <w:szCs w:val="22"/>
              </w:rPr>
            </w:pPr>
          </w:p>
        </w:tc>
        <w:tc>
          <w:tcPr>
            <w:tcW w:w="2599" w:type="dxa"/>
            <w:vMerge/>
            <w:shd w:val="clear" w:color="auto" w:fill="auto"/>
          </w:tcPr>
          <w:p w14:paraId="6823C27E" w14:textId="77777777" w:rsidR="00314D5A" w:rsidRPr="002C3AD3" w:rsidRDefault="00314D5A" w:rsidP="00EB6AB6">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3EE93FBA" w14:textId="77777777" w:rsidR="00314D5A" w:rsidRPr="002C3AD3" w:rsidRDefault="00314D5A"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2.2</w:t>
            </w:r>
          </w:p>
        </w:tc>
        <w:tc>
          <w:tcPr>
            <w:tcW w:w="6207" w:type="dxa"/>
            <w:shd w:val="clear" w:color="auto" w:fill="auto"/>
          </w:tcPr>
          <w:p w14:paraId="153EA840" w14:textId="4D5AD525" w:rsidR="00314D5A" w:rsidRPr="002C3AD3" w:rsidRDefault="00147E6C"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sz w:val="22"/>
                <w:szCs w:val="22"/>
              </w:rPr>
              <w:t>Identify how to a</w:t>
            </w:r>
            <w:r w:rsidRPr="002C3AD3">
              <w:rPr>
                <w:rFonts w:ascii="Arial" w:hAnsi="Arial" w:cs="Arial"/>
                <w:color w:val="000000"/>
                <w:sz w:val="22"/>
                <w:szCs w:val="22"/>
                <w:bdr w:val="none" w:sz="0" w:space="0" w:color="auto" w:frame="1"/>
              </w:rPr>
              <w:t>dminister first aid</w:t>
            </w:r>
            <w:r w:rsidR="00314D5A" w:rsidRPr="002C3AD3">
              <w:rPr>
                <w:rFonts w:ascii="Arial" w:hAnsi="Arial" w:cs="Arial"/>
                <w:color w:val="000000"/>
                <w:sz w:val="22"/>
                <w:szCs w:val="22"/>
                <w:bdr w:val="none" w:sz="0" w:space="0" w:color="auto" w:frame="1"/>
              </w:rPr>
              <w:t xml:space="preserve"> for</w:t>
            </w:r>
            <w:r w:rsidRPr="002C3AD3">
              <w:rPr>
                <w:rFonts w:ascii="Arial" w:hAnsi="Arial" w:cs="Arial"/>
                <w:color w:val="000000"/>
                <w:sz w:val="22"/>
                <w:szCs w:val="22"/>
                <w:bdr w:val="none" w:sz="0" w:space="0" w:color="auto" w:frame="1"/>
              </w:rPr>
              <w:t xml:space="preserve"> a casualty with suspected</w:t>
            </w:r>
            <w:r w:rsidR="00314D5A" w:rsidRPr="002C3AD3">
              <w:rPr>
                <w:rFonts w:ascii="Arial" w:hAnsi="Arial" w:cs="Arial"/>
                <w:color w:val="000000"/>
                <w:sz w:val="22"/>
                <w:szCs w:val="22"/>
                <w:bdr w:val="none" w:sz="0" w:space="0" w:color="auto" w:frame="1"/>
              </w:rPr>
              <w:t>:</w:t>
            </w:r>
          </w:p>
          <w:p w14:paraId="3EF1952B" w14:textId="77777777" w:rsidR="00147E6C" w:rsidRPr="002C3AD3" w:rsidRDefault="00147E6C" w:rsidP="00147E6C">
            <w:pPr>
              <w:numPr>
                <w:ilvl w:val="0"/>
                <w:numId w:val="2"/>
              </w:numPr>
              <w:spacing w:beforeLines="60" w:before="144" w:afterLines="60" w:after="144" w:line="141" w:lineRule="atLeast"/>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Fracture or dislocation</w:t>
            </w:r>
          </w:p>
          <w:p w14:paraId="0C433B0B" w14:textId="496FC202" w:rsidR="00314D5A" w:rsidRPr="002C3AD3" w:rsidRDefault="00147E6C" w:rsidP="00147E6C">
            <w:pPr>
              <w:numPr>
                <w:ilvl w:val="0"/>
                <w:numId w:val="2"/>
              </w:numPr>
              <w:spacing w:beforeLines="60" w:before="144" w:afterLines="60" w:after="144" w:line="141"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Sprain or strain</w:t>
            </w:r>
          </w:p>
        </w:tc>
        <w:tc>
          <w:tcPr>
            <w:tcW w:w="6117" w:type="dxa"/>
          </w:tcPr>
          <w:p w14:paraId="0A3CD1B1" w14:textId="5BD93A03" w:rsidR="003F59B5" w:rsidRPr="002C3AD3" w:rsidRDefault="003F59B5" w:rsidP="003F59B5">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fractures and dis</w:t>
            </w:r>
            <w:r w:rsidR="0094710F" w:rsidRPr="002C3AD3">
              <w:rPr>
                <w:rFonts w:ascii="Arial" w:hAnsi="Arial" w:cs="Arial"/>
                <w:color w:val="000000"/>
                <w:sz w:val="22"/>
                <w:szCs w:val="22"/>
                <w:bdr w:val="none" w:sz="0" w:space="0" w:color="auto" w:frame="1"/>
              </w:rPr>
              <w:t>locations may include</w:t>
            </w:r>
            <w:r w:rsidRPr="002C3AD3">
              <w:rPr>
                <w:rFonts w:ascii="Arial" w:hAnsi="Arial" w:cs="Arial"/>
                <w:color w:val="000000"/>
                <w:sz w:val="22"/>
                <w:szCs w:val="22"/>
                <w:bdr w:val="none" w:sz="0" w:space="0" w:color="auto" w:frame="1"/>
              </w:rPr>
              <w:t>:</w:t>
            </w:r>
          </w:p>
          <w:p w14:paraId="5A452BB8" w14:textId="2CDA8529" w:rsidR="003F59B5" w:rsidRPr="002C3AD3" w:rsidRDefault="009F09DB" w:rsidP="002F1F57">
            <w:pPr>
              <w:pStyle w:val="NoSpacing"/>
              <w:numPr>
                <w:ilvl w:val="0"/>
                <w:numId w:val="9"/>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Immobilising</w:t>
            </w:r>
            <w:r w:rsidR="00147E6C" w:rsidRPr="002C3AD3">
              <w:rPr>
                <w:rFonts w:ascii="Arial" w:hAnsi="Arial" w:cs="Arial"/>
                <w:color w:val="000000"/>
                <w:sz w:val="22"/>
                <w:szCs w:val="22"/>
                <w:bdr w:val="none" w:sz="0" w:space="0" w:color="auto" w:frame="1"/>
              </w:rPr>
              <w:t xml:space="preserve"> / keeping the injury still</w:t>
            </w:r>
          </w:p>
          <w:p w14:paraId="2AAB296E" w14:textId="77777777" w:rsidR="009F09DB" w:rsidRPr="002C3AD3" w:rsidRDefault="009F09DB" w:rsidP="002F1F57">
            <w:pPr>
              <w:pStyle w:val="NoSpacing"/>
              <w:numPr>
                <w:ilvl w:val="0"/>
                <w:numId w:val="9"/>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Calling 999/112, or</w:t>
            </w:r>
          </w:p>
          <w:p w14:paraId="036136E8" w14:textId="77777777" w:rsidR="00314D5A" w:rsidRPr="002C3AD3" w:rsidRDefault="009F09DB" w:rsidP="002F1F57">
            <w:pPr>
              <w:pStyle w:val="NoSpacing"/>
              <w:numPr>
                <w:ilvl w:val="0"/>
                <w:numId w:val="9"/>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Arranging transport to hospital </w:t>
            </w:r>
          </w:p>
          <w:p w14:paraId="438422DF" w14:textId="4017EB4D" w:rsidR="009F09DB" w:rsidRPr="002C3AD3" w:rsidRDefault="009F09DB" w:rsidP="009F09DB">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sprains and strains</w:t>
            </w:r>
            <w:r w:rsidR="0094710F" w:rsidRPr="002C3AD3">
              <w:rPr>
                <w:rFonts w:ascii="Arial" w:hAnsi="Arial" w:cs="Arial"/>
                <w:color w:val="000000"/>
                <w:sz w:val="22"/>
                <w:szCs w:val="22"/>
                <w:bdr w:val="none" w:sz="0" w:space="0" w:color="auto" w:frame="1"/>
              </w:rPr>
              <w:t xml:space="preserve"> may include</w:t>
            </w:r>
            <w:r w:rsidRPr="002C3AD3">
              <w:rPr>
                <w:rFonts w:ascii="Arial" w:hAnsi="Arial" w:cs="Arial"/>
                <w:color w:val="000000"/>
                <w:sz w:val="22"/>
                <w:szCs w:val="22"/>
                <w:bdr w:val="none" w:sz="0" w:space="0" w:color="auto" w:frame="1"/>
              </w:rPr>
              <w:t>:</w:t>
            </w:r>
          </w:p>
          <w:p w14:paraId="3F3A8E84" w14:textId="027E9AC8" w:rsidR="009F09DB" w:rsidRPr="002C3AD3" w:rsidRDefault="009F09DB" w:rsidP="006D51E6">
            <w:pPr>
              <w:pStyle w:val="NoSpacing"/>
              <w:numPr>
                <w:ilvl w:val="0"/>
                <w:numId w:val="52"/>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Rest</w:t>
            </w:r>
          </w:p>
          <w:p w14:paraId="447A3F0F" w14:textId="438D2179" w:rsidR="009F09DB" w:rsidRPr="002C3AD3" w:rsidRDefault="009F09DB" w:rsidP="006D51E6">
            <w:pPr>
              <w:pStyle w:val="NoSpacing"/>
              <w:numPr>
                <w:ilvl w:val="0"/>
                <w:numId w:val="52"/>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Ice</w:t>
            </w:r>
          </w:p>
          <w:p w14:paraId="3E1E3944" w14:textId="77777777" w:rsidR="00F233BA" w:rsidRPr="002C3AD3" w:rsidRDefault="009F09DB" w:rsidP="00F233BA">
            <w:pPr>
              <w:pStyle w:val="NoSpacing"/>
              <w:numPr>
                <w:ilvl w:val="0"/>
                <w:numId w:val="52"/>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Compression</w:t>
            </w:r>
            <w:r w:rsidR="00147E6C" w:rsidRPr="002C3AD3">
              <w:rPr>
                <w:rFonts w:ascii="Arial" w:hAnsi="Arial" w:cs="Arial"/>
                <w:color w:val="000000"/>
                <w:sz w:val="22"/>
                <w:szCs w:val="22"/>
                <w:bdr w:val="none" w:sz="0" w:space="0" w:color="auto" w:frame="1"/>
              </w:rPr>
              <w:t>/comfortable support</w:t>
            </w:r>
          </w:p>
          <w:p w14:paraId="68624E3B" w14:textId="5CDA4F3A" w:rsidR="009F09DB" w:rsidRPr="002C3AD3" w:rsidRDefault="009F09DB" w:rsidP="00F233BA">
            <w:pPr>
              <w:pStyle w:val="NoSpacing"/>
              <w:numPr>
                <w:ilvl w:val="0"/>
                <w:numId w:val="52"/>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Elevation</w:t>
            </w:r>
            <w:r w:rsidRPr="002C3AD3">
              <w:rPr>
                <w:rFonts w:ascii="Arial" w:hAnsi="Arial" w:cs="Arial"/>
                <w:sz w:val="22"/>
                <w:szCs w:val="22"/>
                <w:bdr w:val="none" w:sz="0" w:space="0" w:color="auto" w:frame="1"/>
              </w:rPr>
              <w:t xml:space="preserve"> </w:t>
            </w:r>
          </w:p>
        </w:tc>
      </w:tr>
      <w:tr w:rsidR="00314D5A" w:rsidRPr="002C3AD3" w14:paraId="724E67D6" w14:textId="77777777" w:rsidTr="004623EF">
        <w:trPr>
          <w:trHeight w:val="836"/>
          <w:jc w:val="center"/>
        </w:trPr>
        <w:tc>
          <w:tcPr>
            <w:tcW w:w="378" w:type="dxa"/>
            <w:vMerge/>
            <w:shd w:val="clear" w:color="auto" w:fill="auto"/>
          </w:tcPr>
          <w:p w14:paraId="693409DC" w14:textId="77777777" w:rsidR="00314D5A" w:rsidRPr="002C3AD3" w:rsidRDefault="00314D5A" w:rsidP="00EB6AB6">
            <w:pPr>
              <w:spacing w:beforeLines="60" w:before="144" w:afterLines="60" w:after="144"/>
              <w:rPr>
                <w:rFonts w:ascii="Arial" w:hAnsi="Arial" w:cs="Arial"/>
                <w:color w:val="000000"/>
                <w:sz w:val="22"/>
                <w:szCs w:val="22"/>
              </w:rPr>
            </w:pPr>
          </w:p>
        </w:tc>
        <w:tc>
          <w:tcPr>
            <w:tcW w:w="2599" w:type="dxa"/>
            <w:vMerge/>
            <w:shd w:val="clear" w:color="auto" w:fill="auto"/>
          </w:tcPr>
          <w:p w14:paraId="0C6B3A0E" w14:textId="77777777" w:rsidR="00314D5A" w:rsidRPr="002C3AD3" w:rsidRDefault="00314D5A" w:rsidP="00EB6AB6">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089EEB9A" w14:textId="77777777" w:rsidR="00314D5A" w:rsidRPr="002C3AD3" w:rsidRDefault="00314D5A"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2.3</w:t>
            </w:r>
          </w:p>
        </w:tc>
        <w:tc>
          <w:tcPr>
            <w:tcW w:w="6207" w:type="dxa"/>
            <w:shd w:val="clear" w:color="auto" w:fill="auto"/>
          </w:tcPr>
          <w:p w14:paraId="53C1357B" w14:textId="4D8EF4F0" w:rsidR="00314D5A" w:rsidRPr="002C3AD3" w:rsidRDefault="00314D5A"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Demonstrate </w:t>
            </w:r>
            <w:r w:rsidR="00147E6C" w:rsidRPr="002C3AD3">
              <w:rPr>
                <w:rFonts w:ascii="Arial" w:hAnsi="Arial" w:cs="Arial"/>
                <w:color w:val="000000"/>
                <w:sz w:val="22"/>
                <w:szCs w:val="22"/>
                <w:bdr w:val="none" w:sz="0" w:space="0" w:color="auto" w:frame="1"/>
              </w:rPr>
              <w:t>how to apply</w:t>
            </w:r>
            <w:r w:rsidRPr="002C3AD3">
              <w:rPr>
                <w:rFonts w:ascii="Arial" w:hAnsi="Arial" w:cs="Arial"/>
                <w:color w:val="000000"/>
                <w:sz w:val="22"/>
                <w:szCs w:val="22"/>
                <w:bdr w:val="none" w:sz="0" w:space="0" w:color="auto" w:frame="1"/>
              </w:rPr>
              <w:t>:</w:t>
            </w:r>
          </w:p>
          <w:p w14:paraId="362D94EA" w14:textId="1CD71CAD" w:rsidR="00314D5A" w:rsidRPr="002C3AD3" w:rsidRDefault="00FA0EDC" w:rsidP="00314D5A">
            <w:pPr>
              <w:pStyle w:val="NormalWeb"/>
              <w:numPr>
                <w:ilvl w:val="0"/>
                <w:numId w:val="5"/>
              </w:numPr>
              <w:spacing w:beforeLines="60" w:before="144" w:beforeAutospacing="0" w:afterLines="60" w:after="144" w:afterAutospacing="0" w:line="264" w:lineRule="atLeast"/>
              <w:ind w:left="714"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w:t>
            </w:r>
            <w:r w:rsidR="00314D5A" w:rsidRPr="002C3AD3">
              <w:rPr>
                <w:rFonts w:ascii="Arial" w:hAnsi="Arial" w:cs="Arial"/>
                <w:color w:val="000000"/>
                <w:sz w:val="22"/>
                <w:szCs w:val="22"/>
                <w:bdr w:val="none" w:sz="0" w:space="0" w:color="auto" w:frame="1"/>
              </w:rPr>
              <w:t xml:space="preserve"> support sling</w:t>
            </w:r>
          </w:p>
          <w:p w14:paraId="0DB697B3" w14:textId="227F289F" w:rsidR="00314D5A" w:rsidRPr="002C3AD3" w:rsidRDefault="00FA0EDC" w:rsidP="00314D5A">
            <w:pPr>
              <w:pStyle w:val="NormalWeb"/>
              <w:numPr>
                <w:ilvl w:val="0"/>
                <w:numId w:val="5"/>
              </w:numPr>
              <w:spacing w:beforeLines="60" w:before="144" w:beforeAutospacing="0" w:afterLines="60" w:after="144" w:afterAutospacing="0" w:line="264" w:lineRule="atLeast"/>
              <w:textAlignment w:val="baseline"/>
              <w:rPr>
                <w:rFonts w:ascii="Arial" w:hAnsi="Arial" w:cs="Arial"/>
                <w:b/>
                <w:color w:val="000000"/>
                <w:sz w:val="22"/>
                <w:szCs w:val="22"/>
                <w:bdr w:val="none" w:sz="0" w:space="0" w:color="auto" w:frame="1"/>
              </w:rPr>
            </w:pPr>
            <w:r w:rsidRPr="002C3AD3">
              <w:rPr>
                <w:rFonts w:ascii="Arial" w:hAnsi="Arial" w:cs="Arial"/>
                <w:color w:val="000000"/>
                <w:sz w:val="22"/>
                <w:szCs w:val="22"/>
                <w:bdr w:val="none" w:sz="0" w:space="0" w:color="auto" w:frame="1"/>
              </w:rPr>
              <w:t>A</w:t>
            </w:r>
            <w:r w:rsidR="00314D5A" w:rsidRPr="002C3AD3">
              <w:rPr>
                <w:rFonts w:ascii="Arial" w:hAnsi="Arial" w:cs="Arial"/>
                <w:color w:val="000000"/>
                <w:sz w:val="22"/>
                <w:szCs w:val="22"/>
                <w:bdr w:val="none" w:sz="0" w:space="0" w:color="auto" w:frame="1"/>
              </w:rPr>
              <w:t>n elevated sling</w:t>
            </w:r>
          </w:p>
        </w:tc>
        <w:tc>
          <w:tcPr>
            <w:tcW w:w="6117" w:type="dxa"/>
          </w:tcPr>
          <w:p w14:paraId="30E65478" w14:textId="2B0696EA" w:rsidR="004D3C50" w:rsidRPr="002C3AD3" w:rsidRDefault="0094710F" w:rsidP="004D3C50">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Demonstrating the application of a sling </w:t>
            </w:r>
            <w:r w:rsidR="00147E6C" w:rsidRPr="002C3AD3">
              <w:rPr>
                <w:rFonts w:ascii="Arial" w:hAnsi="Arial" w:cs="Arial"/>
                <w:color w:val="000000"/>
                <w:sz w:val="22"/>
                <w:szCs w:val="22"/>
                <w:bdr w:val="none" w:sz="0" w:space="0" w:color="auto" w:frame="1"/>
              </w:rPr>
              <w:t xml:space="preserve">must </w:t>
            </w:r>
            <w:r w:rsidR="003208D3" w:rsidRPr="002C3AD3">
              <w:rPr>
                <w:rFonts w:ascii="Arial" w:hAnsi="Arial" w:cs="Arial"/>
                <w:color w:val="000000"/>
                <w:sz w:val="22"/>
                <w:szCs w:val="22"/>
                <w:bdr w:val="none" w:sz="0" w:space="0" w:color="auto" w:frame="1"/>
              </w:rPr>
              <w:t>include</w:t>
            </w:r>
            <w:r w:rsidR="004D3C50" w:rsidRPr="002C3AD3">
              <w:rPr>
                <w:rFonts w:ascii="Arial" w:hAnsi="Arial" w:cs="Arial"/>
                <w:color w:val="000000"/>
                <w:sz w:val="22"/>
                <w:szCs w:val="22"/>
                <w:bdr w:val="none" w:sz="0" w:space="0" w:color="auto" w:frame="1"/>
              </w:rPr>
              <w:t>:</w:t>
            </w:r>
          </w:p>
          <w:p w14:paraId="0F433A0B" w14:textId="5A6E14AC" w:rsidR="004D3C50" w:rsidRPr="002C3AD3" w:rsidRDefault="0094710F" w:rsidP="002F1F57">
            <w:pPr>
              <w:pStyle w:val="NoSpacing"/>
              <w:numPr>
                <w:ilvl w:val="0"/>
                <w:numId w:val="10"/>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 s</w:t>
            </w:r>
            <w:r w:rsidR="004D3C50" w:rsidRPr="002C3AD3">
              <w:rPr>
                <w:rFonts w:ascii="Arial" w:hAnsi="Arial" w:cs="Arial"/>
                <w:color w:val="000000"/>
                <w:sz w:val="22"/>
                <w:szCs w:val="22"/>
                <w:bdr w:val="none" w:sz="0" w:space="0" w:color="auto" w:frame="1"/>
              </w:rPr>
              <w:t>upport sling</w:t>
            </w:r>
          </w:p>
          <w:p w14:paraId="21165F30" w14:textId="6B2B049B" w:rsidR="004D3C50" w:rsidRPr="002C3AD3" w:rsidRDefault="0094710F" w:rsidP="002F1F57">
            <w:pPr>
              <w:pStyle w:val="NoSpacing"/>
              <w:numPr>
                <w:ilvl w:val="0"/>
                <w:numId w:val="10"/>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An e</w:t>
            </w:r>
            <w:r w:rsidR="004623EF" w:rsidRPr="002C3AD3">
              <w:rPr>
                <w:rFonts w:ascii="Arial" w:hAnsi="Arial" w:cs="Arial"/>
                <w:color w:val="000000"/>
                <w:sz w:val="22"/>
                <w:szCs w:val="22"/>
                <w:bdr w:val="none" w:sz="0" w:space="0" w:color="auto" w:frame="1"/>
              </w:rPr>
              <w:t>levated sling</w:t>
            </w:r>
          </w:p>
        </w:tc>
      </w:tr>
      <w:tr w:rsidR="00FA0EDC" w:rsidRPr="002C3AD3" w14:paraId="70B96E5D" w14:textId="77777777" w:rsidTr="00314D5A">
        <w:trPr>
          <w:jc w:val="center"/>
        </w:trPr>
        <w:tc>
          <w:tcPr>
            <w:tcW w:w="378" w:type="dxa"/>
            <w:vMerge w:val="restart"/>
            <w:shd w:val="clear" w:color="auto" w:fill="auto"/>
          </w:tcPr>
          <w:p w14:paraId="32A609D5" w14:textId="77777777" w:rsidR="00FA0EDC" w:rsidRPr="002C3AD3" w:rsidRDefault="00FA0EDC"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3</w:t>
            </w:r>
          </w:p>
          <w:p w14:paraId="44F26DCF" w14:textId="4D3059F2" w:rsidR="00FA0EDC" w:rsidRPr="002C3AD3" w:rsidRDefault="00FA0EDC" w:rsidP="00EB6AB6">
            <w:pPr>
              <w:spacing w:beforeLines="60" w:before="144" w:afterLines="60" w:after="144"/>
              <w:rPr>
                <w:rFonts w:ascii="Arial" w:hAnsi="Arial" w:cs="Arial"/>
                <w:color w:val="000000"/>
                <w:sz w:val="22"/>
                <w:szCs w:val="22"/>
              </w:rPr>
            </w:pPr>
          </w:p>
        </w:tc>
        <w:tc>
          <w:tcPr>
            <w:tcW w:w="2599" w:type="dxa"/>
            <w:vMerge w:val="restart"/>
            <w:shd w:val="clear" w:color="auto" w:fill="auto"/>
          </w:tcPr>
          <w:p w14:paraId="236B7BC9" w14:textId="005789F0" w:rsidR="00FA0EDC" w:rsidRPr="002C3AD3" w:rsidRDefault="00FA0EDC"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Be able to provide first aid to a casualty with suspected head and spinal injuries</w:t>
            </w:r>
          </w:p>
        </w:tc>
        <w:tc>
          <w:tcPr>
            <w:tcW w:w="567" w:type="dxa"/>
            <w:shd w:val="clear" w:color="auto" w:fill="auto"/>
          </w:tcPr>
          <w:p w14:paraId="6D78A2D6" w14:textId="77777777" w:rsidR="00FA0EDC" w:rsidRPr="002C3AD3" w:rsidRDefault="00FA0EDC"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3.1</w:t>
            </w:r>
          </w:p>
        </w:tc>
        <w:tc>
          <w:tcPr>
            <w:tcW w:w="6207" w:type="dxa"/>
            <w:shd w:val="clear" w:color="auto" w:fill="auto"/>
          </w:tcPr>
          <w:p w14:paraId="480BDD42" w14:textId="77777777" w:rsidR="00FA0EDC" w:rsidRPr="002C3AD3" w:rsidRDefault="00FA0EDC"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Recognise a suspected:</w:t>
            </w:r>
          </w:p>
          <w:p w14:paraId="0A340E03" w14:textId="77777777" w:rsidR="00FA0EDC" w:rsidRPr="002C3AD3" w:rsidRDefault="0012483C" w:rsidP="00EB6AB6">
            <w:pPr>
              <w:numPr>
                <w:ilvl w:val="0"/>
                <w:numId w:val="3"/>
              </w:numPr>
              <w:spacing w:beforeLines="60" w:before="144" w:afterLines="60" w:after="144" w:line="141" w:lineRule="atLeast"/>
              <w:ind w:left="572" w:hanging="357"/>
              <w:contextualSpacing/>
              <w:textAlignment w:val="baseline"/>
              <w:rPr>
                <w:rFonts w:ascii="Arial" w:hAnsi="Arial" w:cs="Arial"/>
                <w:b/>
                <w:color w:val="0070C0"/>
                <w:sz w:val="22"/>
                <w:szCs w:val="22"/>
                <w:u w:val="single"/>
                <w:bdr w:val="none" w:sz="0" w:space="0" w:color="auto" w:frame="1"/>
              </w:rPr>
            </w:pPr>
            <w:hyperlink w:anchor="head_injury" w:history="1">
              <w:r w:rsidR="00FA0EDC" w:rsidRPr="002C3AD3">
                <w:rPr>
                  <w:rFonts w:ascii="Arial" w:hAnsi="Arial" w:cs="Arial"/>
                  <w:b/>
                  <w:color w:val="0070C0"/>
                  <w:sz w:val="22"/>
                  <w:szCs w:val="22"/>
                  <w:u w:val="single"/>
                  <w:bdr w:val="none" w:sz="0" w:space="0" w:color="auto" w:frame="1"/>
                </w:rPr>
                <w:t>Head injury</w:t>
              </w:r>
            </w:hyperlink>
          </w:p>
          <w:p w14:paraId="0A0A4530" w14:textId="77777777" w:rsidR="00FA0EDC" w:rsidRPr="002C3AD3" w:rsidRDefault="00FA0EDC" w:rsidP="00EB6AB6">
            <w:pPr>
              <w:numPr>
                <w:ilvl w:val="0"/>
                <w:numId w:val="3"/>
              </w:numPr>
              <w:spacing w:beforeLines="60" w:before="144" w:afterLines="60" w:after="144" w:line="141" w:lineRule="atLeast"/>
              <w:ind w:left="576"/>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Spinal injury</w:t>
            </w:r>
          </w:p>
        </w:tc>
        <w:tc>
          <w:tcPr>
            <w:tcW w:w="6117" w:type="dxa"/>
          </w:tcPr>
          <w:p w14:paraId="470CE97A" w14:textId="25677BA3" w:rsidR="00FA0EDC" w:rsidRPr="002C3AD3" w:rsidRDefault="00FA0EDC" w:rsidP="00475195">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Recognising concussion, compression and fractured skull may include:</w:t>
            </w:r>
          </w:p>
          <w:p w14:paraId="5565B926" w14:textId="77777777" w:rsidR="00FA0EDC" w:rsidRPr="002C3AD3" w:rsidRDefault="00FA0EDC" w:rsidP="002F1F57">
            <w:pPr>
              <w:pStyle w:val="NoSpacing"/>
              <w:numPr>
                <w:ilvl w:val="0"/>
                <w:numId w:val="1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Mechanism of injury</w:t>
            </w:r>
          </w:p>
          <w:p w14:paraId="3A7CB9C0" w14:textId="77777777" w:rsidR="00FA0EDC" w:rsidRPr="002C3AD3" w:rsidRDefault="00FA0EDC" w:rsidP="002F1F57">
            <w:pPr>
              <w:pStyle w:val="NoSpacing"/>
              <w:numPr>
                <w:ilvl w:val="0"/>
                <w:numId w:val="1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Signs and symptoms </w:t>
            </w:r>
          </w:p>
          <w:p w14:paraId="5DEED782" w14:textId="77777777" w:rsidR="00FA0EDC" w:rsidRPr="002C3AD3" w:rsidRDefault="00FA0EDC" w:rsidP="002F1F57">
            <w:pPr>
              <w:pStyle w:val="NoSpacing"/>
              <w:numPr>
                <w:ilvl w:val="0"/>
                <w:numId w:val="1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Conscious levels</w:t>
            </w:r>
            <w:r w:rsidRPr="002C3AD3">
              <w:rPr>
                <w:rFonts w:ascii="Arial" w:hAnsi="Arial" w:cs="Arial"/>
                <w:sz w:val="22"/>
                <w:szCs w:val="22"/>
                <w:bdr w:val="none" w:sz="0" w:space="0" w:color="auto" w:frame="1"/>
              </w:rPr>
              <w:t xml:space="preserve"> </w:t>
            </w:r>
          </w:p>
          <w:p w14:paraId="2ECE917C" w14:textId="7C952695" w:rsidR="00FA0EDC" w:rsidRPr="002C3AD3" w:rsidRDefault="00FA0EDC" w:rsidP="0097398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Recognising spinal injury may include:</w:t>
            </w:r>
          </w:p>
          <w:p w14:paraId="45B0142B" w14:textId="77777777" w:rsidR="00FA0EDC" w:rsidRPr="002C3AD3" w:rsidRDefault="00FA0EDC" w:rsidP="002F1F57">
            <w:pPr>
              <w:pStyle w:val="NoSpacing"/>
              <w:numPr>
                <w:ilvl w:val="0"/>
                <w:numId w:val="12"/>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Mechanism of injury </w:t>
            </w:r>
          </w:p>
          <w:p w14:paraId="669DD39C" w14:textId="77777777" w:rsidR="00FA0EDC" w:rsidRPr="002C3AD3" w:rsidRDefault="00FA0EDC" w:rsidP="002F1F57">
            <w:pPr>
              <w:pStyle w:val="NoSpacing"/>
              <w:numPr>
                <w:ilvl w:val="0"/>
                <w:numId w:val="12"/>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Pain or tenderness in the neck or back </w:t>
            </w:r>
          </w:p>
          <w:p w14:paraId="0F029276" w14:textId="07EEF203" w:rsidR="00FA0EDC" w:rsidRPr="002C3AD3" w:rsidRDefault="00FA0EDC" w:rsidP="00FA0EDC">
            <w:pPr>
              <w:pStyle w:val="NoSpacing"/>
              <w:rPr>
                <w:rFonts w:ascii="Arial" w:hAnsi="Arial" w:cs="Arial"/>
                <w:color w:val="000000"/>
                <w:sz w:val="22"/>
                <w:szCs w:val="22"/>
                <w:bdr w:val="none" w:sz="0" w:space="0" w:color="auto" w:frame="1"/>
              </w:rPr>
            </w:pPr>
            <w:r w:rsidRPr="002C3AD3">
              <w:rPr>
                <w:rFonts w:ascii="Arial" w:hAnsi="Arial" w:cs="Arial"/>
                <w:b/>
                <w:color w:val="0070C0"/>
                <w:sz w:val="22"/>
                <w:szCs w:val="22"/>
                <w:u w:val="single"/>
                <w:bdr w:val="none" w:sz="0" w:space="0" w:color="auto" w:frame="1"/>
              </w:rPr>
              <w:t>Head injury:</w:t>
            </w:r>
            <w:r w:rsidRPr="002C3AD3">
              <w:rPr>
                <w:rFonts w:ascii="Arial" w:hAnsi="Arial" w:cs="Arial"/>
                <w:color w:val="0070C0"/>
                <w:sz w:val="22"/>
                <w:szCs w:val="22"/>
                <w:bdr w:val="none" w:sz="0" w:space="0" w:color="auto" w:frame="1"/>
              </w:rPr>
              <w:t xml:space="preserve"> </w:t>
            </w:r>
            <w:r w:rsidRPr="002C3AD3">
              <w:rPr>
                <w:rFonts w:ascii="Arial" w:hAnsi="Arial" w:cs="Arial"/>
                <w:color w:val="000000"/>
                <w:sz w:val="22"/>
                <w:szCs w:val="22"/>
                <w:bdr w:val="none" w:sz="0" w:space="0" w:color="auto" w:frame="1"/>
              </w:rPr>
              <w:t>includes concussion, compression and skull fracture. The learner is not expected to differentiate between these conditions.</w:t>
            </w:r>
          </w:p>
        </w:tc>
      </w:tr>
      <w:tr w:rsidR="00FA0EDC" w:rsidRPr="002C3AD3" w14:paraId="0B81A0D3" w14:textId="77777777" w:rsidTr="00314D5A">
        <w:trPr>
          <w:jc w:val="center"/>
        </w:trPr>
        <w:tc>
          <w:tcPr>
            <w:tcW w:w="378" w:type="dxa"/>
            <w:vMerge/>
            <w:shd w:val="clear" w:color="auto" w:fill="auto"/>
          </w:tcPr>
          <w:p w14:paraId="14CBDA27" w14:textId="212ADC42" w:rsidR="00FA0EDC" w:rsidRPr="002C3AD3" w:rsidRDefault="00FA0EDC" w:rsidP="00EB6AB6">
            <w:pPr>
              <w:spacing w:beforeLines="60" w:before="144" w:afterLines="60" w:after="144"/>
              <w:rPr>
                <w:rFonts w:ascii="Arial" w:hAnsi="Arial" w:cs="Arial"/>
                <w:color w:val="000000"/>
                <w:sz w:val="22"/>
                <w:szCs w:val="22"/>
              </w:rPr>
            </w:pPr>
          </w:p>
        </w:tc>
        <w:tc>
          <w:tcPr>
            <w:tcW w:w="2599" w:type="dxa"/>
            <w:vMerge/>
            <w:shd w:val="clear" w:color="auto" w:fill="auto"/>
          </w:tcPr>
          <w:p w14:paraId="6B7CC117" w14:textId="77777777" w:rsidR="00FA0EDC" w:rsidRPr="002C3AD3" w:rsidRDefault="00FA0EDC" w:rsidP="00EB6AB6">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2C086EAA" w14:textId="77777777" w:rsidR="00FA0EDC" w:rsidRPr="002C3AD3" w:rsidRDefault="00FA0EDC"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3.2</w:t>
            </w:r>
          </w:p>
        </w:tc>
        <w:tc>
          <w:tcPr>
            <w:tcW w:w="6207" w:type="dxa"/>
            <w:shd w:val="clear" w:color="auto" w:fill="auto"/>
          </w:tcPr>
          <w:p w14:paraId="5A8A4B65" w14:textId="4DDC01DE" w:rsidR="00FA0EDC" w:rsidRPr="002C3AD3" w:rsidRDefault="00FA0EDC"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Identify how to administer first aid for a suspected head injury</w:t>
            </w:r>
          </w:p>
          <w:p w14:paraId="417F3861" w14:textId="40EFB7F4" w:rsidR="00FA0EDC" w:rsidRPr="002C3AD3" w:rsidRDefault="00FA0EDC" w:rsidP="00FA0EDC">
            <w:pPr>
              <w:spacing w:beforeLines="60" w:before="144" w:afterLines="60" w:after="144" w:line="141" w:lineRule="atLeast"/>
              <w:textAlignment w:val="baseline"/>
              <w:rPr>
                <w:rFonts w:ascii="Arial" w:hAnsi="Arial" w:cs="Arial"/>
                <w:color w:val="000000"/>
                <w:sz w:val="22"/>
                <w:szCs w:val="22"/>
                <w:bdr w:val="none" w:sz="0" w:space="0" w:color="auto" w:frame="1"/>
              </w:rPr>
            </w:pPr>
          </w:p>
        </w:tc>
        <w:tc>
          <w:tcPr>
            <w:tcW w:w="6117" w:type="dxa"/>
          </w:tcPr>
          <w:p w14:paraId="48A2B874" w14:textId="5E642F87" w:rsidR="00FA0EDC" w:rsidRPr="002C3AD3" w:rsidRDefault="00FA0EDC" w:rsidP="00E45A9B">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a head injury may include:</w:t>
            </w:r>
          </w:p>
          <w:p w14:paraId="258B2477" w14:textId="77777777" w:rsidR="00FA0EDC" w:rsidRPr="002C3AD3" w:rsidRDefault="00FA0EDC" w:rsidP="002F1F57">
            <w:pPr>
              <w:pStyle w:val="NoSpacing"/>
              <w:numPr>
                <w:ilvl w:val="0"/>
                <w:numId w:val="13"/>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Determining when to call 999/112</w:t>
            </w:r>
          </w:p>
          <w:p w14:paraId="6602B967" w14:textId="67816E2C" w:rsidR="00FA0EDC" w:rsidRPr="002C3AD3" w:rsidRDefault="00FA0EDC" w:rsidP="002F1F57">
            <w:pPr>
              <w:pStyle w:val="NoSpacing"/>
              <w:numPr>
                <w:ilvl w:val="0"/>
                <w:numId w:val="13"/>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Maintaining airway and breathing</w:t>
            </w:r>
          </w:p>
          <w:p w14:paraId="6B6C80D9" w14:textId="23480052" w:rsidR="00FA0EDC" w:rsidRPr="002C3AD3" w:rsidRDefault="00FA0EDC" w:rsidP="002F1F57">
            <w:pPr>
              <w:pStyle w:val="NoSpacing"/>
              <w:numPr>
                <w:ilvl w:val="0"/>
                <w:numId w:val="13"/>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Monitoring response levels </w:t>
            </w:r>
          </w:p>
          <w:p w14:paraId="01E00DE4" w14:textId="4D06AB27" w:rsidR="00FA0EDC" w:rsidRPr="002C3AD3" w:rsidRDefault="00FA0EDC" w:rsidP="00FA0EDC">
            <w:pPr>
              <w:pStyle w:val="NoSpacing"/>
              <w:numPr>
                <w:ilvl w:val="0"/>
                <w:numId w:val="13"/>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Dealing with fluid loss </w:t>
            </w:r>
          </w:p>
        </w:tc>
      </w:tr>
      <w:tr w:rsidR="00FA0EDC" w:rsidRPr="002C3AD3" w14:paraId="28C1F3DA" w14:textId="77777777" w:rsidTr="00314D5A">
        <w:trPr>
          <w:jc w:val="center"/>
        </w:trPr>
        <w:tc>
          <w:tcPr>
            <w:tcW w:w="378" w:type="dxa"/>
            <w:vMerge/>
            <w:shd w:val="clear" w:color="auto" w:fill="auto"/>
          </w:tcPr>
          <w:p w14:paraId="2E0997FF" w14:textId="33402867" w:rsidR="00FA0EDC" w:rsidRPr="002C3AD3" w:rsidRDefault="00FA0EDC" w:rsidP="00EB6AB6">
            <w:pPr>
              <w:spacing w:beforeLines="60" w:before="144" w:afterLines="60" w:after="144"/>
              <w:rPr>
                <w:rFonts w:ascii="Arial" w:hAnsi="Arial" w:cs="Arial"/>
                <w:color w:val="000000"/>
                <w:sz w:val="22"/>
                <w:szCs w:val="22"/>
              </w:rPr>
            </w:pPr>
          </w:p>
        </w:tc>
        <w:tc>
          <w:tcPr>
            <w:tcW w:w="2599" w:type="dxa"/>
            <w:vMerge/>
            <w:shd w:val="clear" w:color="auto" w:fill="auto"/>
          </w:tcPr>
          <w:p w14:paraId="4118D67F" w14:textId="77777777" w:rsidR="00FA0EDC" w:rsidRPr="002C3AD3" w:rsidRDefault="00FA0EDC" w:rsidP="00EB6AB6">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70E99D33" w14:textId="1621D951" w:rsidR="00FA0EDC" w:rsidRPr="002C3AD3" w:rsidRDefault="00FA0EDC"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3.3</w:t>
            </w:r>
          </w:p>
        </w:tc>
        <w:tc>
          <w:tcPr>
            <w:tcW w:w="6207" w:type="dxa"/>
            <w:shd w:val="clear" w:color="auto" w:fill="auto"/>
          </w:tcPr>
          <w:p w14:paraId="4D40B047" w14:textId="1998C4BA" w:rsidR="00FA0EDC" w:rsidRPr="002C3AD3" w:rsidDel="00147E6C" w:rsidRDefault="00FA0EDC"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Demonstrate how to administer first aid for a casualty with a suspected spinal injury</w:t>
            </w:r>
          </w:p>
        </w:tc>
        <w:tc>
          <w:tcPr>
            <w:tcW w:w="6117" w:type="dxa"/>
          </w:tcPr>
          <w:p w14:paraId="502F162B" w14:textId="77777777" w:rsidR="00FA0EDC" w:rsidRPr="002C3AD3" w:rsidRDefault="00FA0EDC" w:rsidP="00147E6C">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spinal injuries may include:</w:t>
            </w:r>
          </w:p>
          <w:p w14:paraId="39725F0A" w14:textId="77777777" w:rsidR="00FA0EDC" w:rsidRPr="002C3AD3" w:rsidRDefault="00FA0EDC" w:rsidP="00147E6C">
            <w:pPr>
              <w:pStyle w:val="NoSpacing"/>
              <w:numPr>
                <w:ilvl w:val="0"/>
                <w:numId w:val="14"/>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Calling 999/112</w:t>
            </w:r>
          </w:p>
          <w:p w14:paraId="73B4E04A" w14:textId="77777777" w:rsidR="00FA0EDC" w:rsidRPr="002C3AD3" w:rsidRDefault="00FA0EDC" w:rsidP="00147E6C">
            <w:pPr>
              <w:pStyle w:val="NoSpacing"/>
              <w:numPr>
                <w:ilvl w:val="0"/>
                <w:numId w:val="14"/>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Keeping the head and neck in-line </w:t>
            </w:r>
          </w:p>
          <w:p w14:paraId="45B76C49" w14:textId="03F0EA42" w:rsidR="00FA0EDC" w:rsidRPr="002C3AD3" w:rsidRDefault="00FA0EDC" w:rsidP="005D2EC9">
            <w:pPr>
              <w:pStyle w:val="NoSpacing"/>
              <w:numPr>
                <w:ilvl w:val="0"/>
                <w:numId w:val="14"/>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lastRenderedPageBreak/>
              <w:t xml:space="preserve">Safe method(s) of placing the casualty into a recovery position whilst protecting the spine </w:t>
            </w:r>
            <w:r w:rsidRPr="002C3AD3">
              <w:rPr>
                <w:rFonts w:ascii="Arial" w:hAnsi="Arial" w:cs="Arial"/>
                <w:i/>
                <w:color w:val="000000"/>
                <w:sz w:val="22"/>
                <w:szCs w:val="22"/>
                <w:bdr w:val="none" w:sz="0" w:space="0" w:color="auto" w:frame="1"/>
              </w:rPr>
              <w:t>(if the airway is at risk)</w:t>
            </w:r>
            <w:r w:rsidRPr="002C3AD3">
              <w:rPr>
                <w:rFonts w:ascii="Arial" w:hAnsi="Arial" w:cs="Arial"/>
                <w:color w:val="000000"/>
                <w:sz w:val="22"/>
                <w:szCs w:val="22"/>
                <w:bdr w:val="none" w:sz="0" w:space="0" w:color="auto" w:frame="1"/>
              </w:rPr>
              <w:t>.</w:t>
            </w:r>
          </w:p>
        </w:tc>
      </w:tr>
      <w:tr w:rsidR="005229FC" w:rsidRPr="002C3AD3" w14:paraId="4B66D7DC" w14:textId="77777777" w:rsidTr="00314D5A">
        <w:trPr>
          <w:jc w:val="center"/>
        </w:trPr>
        <w:tc>
          <w:tcPr>
            <w:tcW w:w="378" w:type="dxa"/>
            <w:shd w:val="clear" w:color="auto" w:fill="auto"/>
          </w:tcPr>
          <w:p w14:paraId="176E7C56" w14:textId="3543EFF4" w:rsidR="005229FC" w:rsidRPr="002C3AD3" w:rsidRDefault="005229FC" w:rsidP="00EB6AB6">
            <w:pPr>
              <w:spacing w:beforeLines="60" w:before="144" w:afterLines="60" w:after="144"/>
              <w:rPr>
                <w:rFonts w:ascii="Arial" w:hAnsi="Arial" w:cs="Arial"/>
                <w:color w:val="000000"/>
                <w:sz w:val="22"/>
                <w:szCs w:val="22"/>
              </w:rPr>
            </w:pPr>
            <w:r w:rsidRPr="002C3AD3">
              <w:rPr>
                <w:rFonts w:ascii="Arial" w:hAnsi="Arial" w:cs="Arial"/>
                <w:color w:val="000000"/>
                <w:sz w:val="22"/>
                <w:szCs w:val="22"/>
              </w:rPr>
              <w:lastRenderedPageBreak/>
              <w:t>4</w:t>
            </w:r>
          </w:p>
        </w:tc>
        <w:tc>
          <w:tcPr>
            <w:tcW w:w="2599" w:type="dxa"/>
            <w:shd w:val="clear" w:color="auto" w:fill="auto"/>
          </w:tcPr>
          <w:p w14:paraId="04A4BB39" w14:textId="67975FD2" w:rsidR="005229FC" w:rsidRPr="002C3AD3" w:rsidRDefault="005229FC" w:rsidP="00EB6AB6">
            <w:pPr>
              <w:spacing w:beforeLines="60" w:before="144" w:afterLines="60" w:after="144"/>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Know how to provide first aid to a casualty with suspected chest injuries</w:t>
            </w:r>
          </w:p>
        </w:tc>
        <w:tc>
          <w:tcPr>
            <w:tcW w:w="567" w:type="dxa"/>
            <w:shd w:val="clear" w:color="auto" w:fill="auto"/>
          </w:tcPr>
          <w:p w14:paraId="3EAF343A" w14:textId="4770EC5F" w:rsidR="005229FC" w:rsidRPr="002C3AD3" w:rsidRDefault="005229FC"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4.1</w:t>
            </w:r>
          </w:p>
        </w:tc>
        <w:tc>
          <w:tcPr>
            <w:tcW w:w="6207" w:type="dxa"/>
            <w:shd w:val="clear" w:color="auto" w:fill="auto"/>
          </w:tcPr>
          <w:p w14:paraId="62736996" w14:textId="05F79765" w:rsidR="005229FC" w:rsidRPr="002C3AD3" w:rsidRDefault="005229FC"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Identify how to administer first aid for suspected:</w:t>
            </w:r>
          </w:p>
          <w:p w14:paraId="00A69B81" w14:textId="0677A1A9" w:rsidR="005229FC" w:rsidRPr="002C3AD3" w:rsidRDefault="005229FC" w:rsidP="00314D5A">
            <w:pPr>
              <w:pStyle w:val="NormalWeb"/>
              <w:numPr>
                <w:ilvl w:val="0"/>
                <w:numId w:val="6"/>
              </w:numPr>
              <w:spacing w:beforeLines="60" w:before="144" w:beforeAutospacing="0" w:afterLines="60" w:after="144" w:afterAutospacing="0" w:line="264" w:lineRule="atLeast"/>
              <w:ind w:left="714"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Fractured ribs</w:t>
            </w:r>
          </w:p>
          <w:p w14:paraId="12A84895" w14:textId="77777777" w:rsidR="005229FC" w:rsidRPr="002C3AD3" w:rsidRDefault="005229FC" w:rsidP="00314D5A">
            <w:pPr>
              <w:pStyle w:val="NormalWeb"/>
              <w:numPr>
                <w:ilvl w:val="0"/>
                <w:numId w:val="6"/>
              </w:numPr>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Penetrating chest injury</w:t>
            </w:r>
          </w:p>
        </w:tc>
        <w:tc>
          <w:tcPr>
            <w:tcW w:w="6117" w:type="dxa"/>
          </w:tcPr>
          <w:p w14:paraId="5CF52FC1" w14:textId="44802E2D" w:rsidR="005229FC" w:rsidRPr="002C3AD3" w:rsidRDefault="005229FC" w:rsidP="0099194F">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suspected rib fracture may include:</w:t>
            </w:r>
          </w:p>
          <w:p w14:paraId="4535EA39" w14:textId="77777777" w:rsidR="005229FC" w:rsidRPr="002C3AD3" w:rsidRDefault="005229FC" w:rsidP="002F1F57">
            <w:pPr>
              <w:pStyle w:val="NoSpacing"/>
              <w:numPr>
                <w:ilvl w:val="0"/>
                <w:numId w:val="1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Calling 999/112</w:t>
            </w:r>
          </w:p>
          <w:p w14:paraId="40676C77" w14:textId="77777777" w:rsidR="005229FC" w:rsidRPr="002C3AD3" w:rsidRDefault="005229FC" w:rsidP="002F1F57">
            <w:pPr>
              <w:pStyle w:val="NoSpacing"/>
              <w:numPr>
                <w:ilvl w:val="0"/>
                <w:numId w:val="1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Casualty positioning </w:t>
            </w:r>
          </w:p>
          <w:p w14:paraId="5AB8F050" w14:textId="77777777" w:rsidR="005229FC" w:rsidRPr="002C3AD3" w:rsidRDefault="005229FC" w:rsidP="002F1F57">
            <w:pPr>
              <w:pStyle w:val="NoSpacing"/>
              <w:numPr>
                <w:ilvl w:val="0"/>
                <w:numId w:val="1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Supporting the injury </w:t>
            </w:r>
          </w:p>
          <w:p w14:paraId="03E81A29" w14:textId="11DFD713" w:rsidR="005229FC" w:rsidRPr="002C3AD3" w:rsidRDefault="005229FC" w:rsidP="0099194F">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a penetrating chest injury may include:</w:t>
            </w:r>
          </w:p>
          <w:p w14:paraId="7A405C5A" w14:textId="77777777" w:rsidR="005229FC" w:rsidRPr="002C3AD3" w:rsidRDefault="005229FC" w:rsidP="002F1F57">
            <w:pPr>
              <w:pStyle w:val="NoSpacing"/>
              <w:numPr>
                <w:ilvl w:val="0"/>
                <w:numId w:val="1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Calling 999/112</w:t>
            </w:r>
          </w:p>
          <w:p w14:paraId="367E4634" w14:textId="77777777" w:rsidR="00D36535" w:rsidRPr="002C3AD3" w:rsidRDefault="005229FC" w:rsidP="002F1F57">
            <w:pPr>
              <w:pStyle w:val="NoSpacing"/>
              <w:numPr>
                <w:ilvl w:val="0"/>
                <w:numId w:val="1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Casualty positioning</w:t>
            </w:r>
          </w:p>
          <w:p w14:paraId="1223D126" w14:textId="4148F43A" w:rsidR="005229FC" w:rsidRPr="002C3AD3" w:rsidRDefault="00D36535" w:rsidP="002F1F57">
            <w:pPr>
              <w:pStyle w:val="NoSpacing"/>
              <w:numPr>
                <w:ilvl w:val="0"/>
                <w:numId w:val="1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Controlling bleeding around the wound </w:t>
            </w:r>
            <w:r w:rsidRPr="002C3AD3">
              <w:rPr>
                <w:rFonts w:ascii="Arial" w:hAnsi="Arial" w:cs="Arial"/>
                <w:i/>
                <w:color w:val="000000"/>
                <w:sz w:val="22"/>
                <w:szCs w:val="22"/>
                <w:bdr w:val="none" w:sz="0" w:space="0" w:color="auto" w:frame="1"/>
              </w:rPr>
              <w:t>(without covering the wound)</w:t>
            </w:r>
            <w:r w:rsidR="005229FC" w:rsidRPr="002C3AD3">
              <w:rPr>
                <w:rFonts w:ascii="Arial" w:hAnsi="Arial" w:cs="Arial"/>
                <w:color w:val="000000"/>
                <w:sz w:val="22"/>
                <w:szCs w:val="22"/>
                <w:bdr w:val="none" w:sz="0" w:space="0" w:color="auto" w:frame="1"/>
              </w:rPr>
              <w:t xml:space="preserve"> </w:t>
            </w:r>
          </w:p>
          <w:p w14:paraId="031B5A60" w14:textId="77777777" w:rsidR="005229FC" w:rsidRPr="002C3AD3" w:rsidRDefault="005229FC" w:rsidP="002F1F57">
            <w:pPr>
              <w:pStyle w:val="NoSpacing"/>
              <w:numPr>
                <w:ilvl w:val="0"/>
                <w:numId w:val="1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Leaving a sucking chest wound open to fresh air </w:t>
            </w:r>
          </w:p>
        </w:tc>
      </w:tr>
      <w:tr w:rsidR="00082717" w:rsidRPr="002C3AD3" w14:paraId="5C817226" w14:textId="77777777" w:rsidTr="00082717">
        <w:trPr>
          <w:jc w:val="center"/>
        </w:trPr>
        <w:tc>
          <w:tcPr>
            <w:tcW w:w="378" w:type="dxa"/>
            <w:vMerge w:val="restart"/>
            <w:shd w:val="clear" w:color="auto" w:fill="auto"/>
          </w:tcPr>
          <w:p w14:paraId="538803E8" w14:textId="77777777" w:rsidR="00082717" w:rsidRPr="002C3AD3" w:rsidRDefault="00082717"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5</w:t>
            </w:r>
          </w:p>
        </w:tc>
        <w:tc>
          <w:tcPr>
            <w:tcW w:w="2599" w:type="dxa"/>
            <w:vMerge w:val="restart"/>
            <w:shd w:val="clear" w:color="auto" w:fill="auto"/>
          </w:tcPr>
          <w:p w14:paraId="240AC7A1" w14:textId="77777777" w:rsidR="00082717" w:rsidRPr="002C3AD3" w:rsidRDefault="00082717"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Know how to provide first aid to a casualty with burns and scalds</w:t>
            </w:r>
          </w:p>
        </w:tc>
        <w:tc>
          <w:tcPr>
            <w:tcW w:w="567" w:type="dxa"/>
            <w:shd w:val="clear" w:color="auto" w:fill="auto"/>
          </w:tcPr>
          <w:p w14:paraId="4C9937FD" w14:textId="77777777" w:rsidR="00082717" w:rsidRPr="002C3AD3" w:rsidRDefault="00082717"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5.1</w:t>
            </w:r>
          </w:p>
        </w:tc>
        <w:tc>
          <w:tcPr>
            <w:tcW w:w="6207" w:type="dxa"/>
            <w:shd w:val="clear" w:color="auto" w:fill="auto"/>
          </w:tcPr>
          <w:p w14:paraId="2D05D035" w14:textId="77261A6B" w:rsidR="00082717" w:rsidRPr="002C3AD3" w:rsidRDefault="00416002"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Identify how to recognise the severity of burns and scalds</w:t>
            </w:r>
          </w:p>
        </w:tc>
        <w:tc>
          <w:tcPr>
            <w:tcW w:w="6117" w:type="dxa"/>
          </w:tcPr>
          <w:p w14:paraId="59FAB13B" w14:textId="6C95F81F" w:rsidR="00790BA0" w:rsidRPr="002C3AD3" w:rsidRDefault="00790BA0" w:rsidP="00790BA0">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Recognising the severity of burns and scalds </w:t>
            </w:r>
            <w:r w:rsidR="0094710F" w:rsidRPr="002C3AD3">
              <w:rPr>
                <w:rFonts w:ascii="Arial" w:hAnsi="Arial" w:cs="Arial"/>
                <w:color w:val="000000"/>
                <w:sz w:val="22"/>
                <w:szCs w:val="22"/>
                <w:bdr w:val="none" w:sz="0" w:space="0" w:color="auto" w:frame="1"/>
              </w:rPr>
              <w:t>may include</w:t>
            </w:r>
            <w:r w:rsidRPr="002C3AD3">
              <w:rPr>
                <w:rFonts w:ascii="Arial" w:hAnsi="Arial" w:cs="Arial"/>
                <w:color w:val="000000"/>
                <w:sz w:val="22"/>
                <w:szCs w:val="22"/>
                <w:bdr w:val="none" w:sz="0" w:space="0" w:color="auto" w:frame="1"/>
              </w:rPr>
              <w:t>:</w:t>
            </w:r>
          </w:p>
          <w:p w14:paraId="75DDE2DE" w14:textId="77777777" w:rsidR="003A7C60" w:rsidRPr="002C3AD3" w:rsidRDefault="003A7C60" w:rsidP="003A7C60">
            <w:pPr>
              <w:pStyle w:val="NoSpacing"/>
              <w:numPr>
                <w:ilvl w:val="0"/>
                <w:numId w:val="50"/>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Cause </w:t>
            </w:r>
          </w:p>
          <w:p w14:paraId="5C55636C" w14:textId="77777777" w:rsidR="003A7C60" w:rsidRPr="002C3AD3" w:rsidRDefault="003A7C60" w:rsidP="003A7C60">
            <w:pPr>
              <w:pStyle w:val="NoSpacing"/>
              <w:numPr>
                <w:ilvl w:val="0"/>
                <w:numId w:val="50"/>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Age  </w:t>
            </w:r>
          </w:p>
          <w:p w14:paraId="52D3FAFA" w14:textId="77777777" w:rsidR="003A7C60" w:rsidRPr="002C3AD3" w:rsidRDefault="003A7C60" w:rsidP="003A7C60">
            <w:pPr>
              <w:pStyle w:val="NoSpacing"/>
              <w:numPr>
                <w:ilvl w:val="0"/>
                <w:numId w:val="50"/>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Burn/scald size  </w:t>
            </w:r>
          </w:p>
          <w:p w14:paraId="2950335F" w14:textId="77777777" w:rsidR="003A7C60" w:rsidRPr="002C3AD3" w:rsidRDefault="003A7C60" w:rsidP="003A7C60">
            <w:pPr>
              <w:pStyle w:val="NoSpacing"/>
              <w:numPr>
                <w:ilvl w:val="0"/>
                <w:numId w:val="50"/>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Depth</w:t>
            </w:r>
          </w:p>
          <w:p w14:paraId="53115F4A" w14:textId="1D9C2029" w:rsidR="00082717" w:rsidRPr="002C3AD3" w:rsidRDefault="003A7C60" w:rsidP="00301268">
            <w:pPr>
              <w:pStyle w:val="NoSpacing"/>
              <w:numPr>
                <w:ilvl w:val="0"/>
                <w:numId w:val="50"/>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Location</w:t>
            </w:r>
          </w:p>
        </w:tc>
      </w:tr>
      <w:tr w:rsidR="00082717" w:rsidRPr="002C3AD3" w14:paraId="674ACFE4" w14:textId="77777777" w:rsidTr="00082717">
        <w:trPr>
          <w:jc w:val="center"/>
        </w:trPr>
        <w:tc>
          <w:tcPr>
            <w:tcW w:w="378" w:type="dxa"/>
            <w:vMerge/>
            <w:shd w:val="clear" w:color="auto" w:fill="auto"/>
          </w:tcPr>
          <w:p w14:paraId="6D04F498" w14:textId="77777777" w:rsidR="00082717" w:rsidRPr="002C3AD3" w:rsidRDefault="00082717" w:rsidP="00EB6AB6">
            <w:pPr>
              <w:spacing w:beforeLines="60" w:before="144" w:afterLines="60" w:after="144"/>
              <w:rPr>
                <w:rFonts w:ascii="Arial" w:hAnsi="Arial" w:cs="Arial"/>
                <w:color w:val="000000"/>
                <w:sz w:val="22"/>
                <w:szCs w:val="22"/>
              </w:rPr>
            </w:pPr>
          </w:p>
        </w:tc>
        <w:tc>
          <w:tcPr>
            <w:tcW w:w="2599" w:type="dxa"/>
            <w:vMerge/>
            <w:shd w:val="clear" w:color="auto" w:fill="auto"/>
          </w:tcPr>
          <w:p w14:paraId="72284E6C" w14:textId="77777777" w:rsidR="00082717" w:rsidRPr="002C3AD3" w:rsidRDefault="00082717" w:rsidP="00EB6AB6">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0F5571F5" w14:textId="77777777" w:rsidR="00082717" w:rsidRPr="002C3AD3" w:rsidRDefault="00082717"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5.2</w:t>
            </w:r>
          </w:p>
        </w:tc>
        <w:tc>
          <w:tcPr>
            <w:tcW w:w="6207" w:type="dxa"/>
            <w:shd w:val="clear" w:color="auto" w:fill="auto"/>
          </w:tcPr>
          <w:p w14:paraId="5C018D0F" w14:textId="184407B9" w:rsidR="00082717" w:rsidRPr="002C3AD3" w:rsidRDefault="00416002"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Identify how to </w:t>
            </w:r>
            <w:r w:rsidR="00E248BD" w:rsidRPr="002C3AD3">
              <w:rPr>
                <w:rFonts w:ascii="Arial" w:hAnsi="Arial" w:cs="Arial"/>
                <w:color w:val="000000"/>
                <w:sz w:val="22"/>
                <w:szCs w:val="22"/>
                <w:bdr w:val="none" w:sz="0" w:space="0" w:color="auto" w:frame="1"/>
              </w:rPr>
              <w:t>administer</w:t>
            </w:r>
            <w:r w:rsidRPr="002C3AD3">
              <w:rPr>
                <w:rFonts w:ascii="Arial" w:hAnsi="Arial" w:cs="Arial"/>
                <w:color w:val="000000"/>
                <w:sz w:val="22"/>
                <w:szCs w:val="22"/>
                <w:bdr w:val="none" w:sz="0" w:space="0" w:color="auto" w:frame="1"/>
              </w:rPr>
              <w:t xml:space="preserve"> </w:t>
            </w:r>
            <w:r w:rsidR="00082717" w:rsidRPr="002C3AD3">
              <w:rPr>
                <w:rFonts w:ascii="Arial" w:hAnsi="Arial" w:cs="Arial"/>
                <w:color w:val="000000"/>
                <w:sz w:val="22"/>
                <w:szCs w:val="22"/>
                <w:bdr w:val="none" w:sz="0" w:space="0" w:color="auto" w:frame="1"/>
              </w:rPr>
              <w:t>first aid for burns involving:</w:t>
            </w:r>
          </w:p>
          <w:p w14:paraId="432D4BF6" w14:textId="58FEB1DF" w:rsidR="00082717" w:rsidRPr="002C3AD3" w:rsidRDefault="00082717" w:rsidP="00416002">
            <w:pPr>
              <w:numPr>
                <w:ilvl w:val="0"/>
                <w:numId w:val="19"/>
              </w:numPr>
              <w:spacing w:beforeLines="60" w:before="144" w:afterLines="60" w:after="144" w:line="141" w:lineRule="atLeast"/>
              <w:ind w:left="572"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Dry</w:t>
            </w:r>
            <w:r w:rsidR="00416002" w:rsidRPr="002C3AD3">
              <w:rPr>
                <w:rFonts w:ascii="Arial" w:hAnsi="Arial" w:cs="Arial"/>
                <w:color w:val="000000"/>
                <w:sz w:val="22"/>
                <w:szCs w:val="22"/>
                <w:bdr w:val="none" w:sz="0" w:space="0" w:color="auto" w:frame="1"/>
              </w:rPr>
              <w:t>/wet</w:t>
            </w:r>
            <w:r w:rsidRPr="002C3AD3">
              <w:rPr>
                <w:rFonts w:ascii="Arial" w:hAnsi="Arial" w:cs="Arial"/>
                <w:color w:val="000000"/>
                <w:sz w:val="22"/>
                <w:szCs w:val="22"/>
                <w:bdr w:val="none" w:sz="0" w:space="0" w:color="auto" w:frame="1"/>
              </w:rPr>
              <w:t xml:space="preserve"> heat</w:t>
            </w:r>
          </w:p>
          <w:p w14:paraId="3BC7E366" w14:textId="3DFA9E11" w:rsidR="00082717" w:rsidRPr="002C3AD3" w:rsidRDefault="003434D1" w:rsidP="002F1F57">
            <w:pPr>
              <w:numPr>
                <w:ilvl w:val="0"/>
                <w:numId w:val="19"/>
              </w:numPr>
              <w:spacing w:beforeLines="60" w:before="144" w:afterLines="60" w:after="144" w:line="141" w:lineRule="atLeast"/>
              <w:ind w:left="572"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Chemicals</w:t>
            </w:r>
          </w:p>
          <w:p w14:paraId="7E6BA162" w14:textId="47BA6F37" w:rsidR="00082717" w:rsidRPr="002C3AD3" w:rsidRDefault="003434D1" w:rsidP="002F1F57">
            <w:pPr>
              <w:numPr>
                <w:ilvl w:val="0"/>
                <w:numId w:val="19"/>
              </w:numPr>
              <w:spacing w:afterLines="60" w:after="144" w:line="141" w:lineRule="atLeast"/>
              <w:ind w:left="572" w:hanging="357"/>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Electricity</w:t>
            </w:r>
          </w:p>
        </w:tc>
        <w:tc>
          <w:tcPr>
            <w:tcW w:w="6117" w:type="dxa"/>
          </w:tcPr>
          <w:p w14:paraId="490B527D" w14:textId="14AC6CDB" w:rsidR="00301268" w:rsidRPr="002C3AD3" w:rsidRDefault="00301268" w:rsidP="0030126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Administering first aid for </w:t>
            </w:r>
            <w:r w:rsidR="00416002" w:rsidRPr="002C3AD3">
              <w:rPr>
                <w:rFonts w:ascii="Arial" w:hAnsi="Arial" w:cs="Arial"/>
                <w:color w:val="000000"/>
                <w:sz w:val="22"/>
                <w:szCs w:val="22"/>
                <w:bdr w:val="none" w:sz="0" w:space="0" w:color="auto" w:frame="1"/>
              </w:rPr>
              <w:t xml:space="preserve">dry/wet heat </w:t>
            </w:r>
            <w:r w:rsidRPr="002C3AD3">
              <w:rPr>
                <w:rFonts w:ascii="Arial" w:hAnsi="Arial" w:cs="Arial"/>
                <w:color w:val="000000"/>
                <w:sz w:val="22"/>
                <w:szCs w:val="22"/>
                <w:bdr w:val="none" w:sz="0" w:space="0" w:color="auto" w:frame="1"/>
              </w:rPr>
              <w:t>bur</w:t>
            </w:r>
            <w:r w:rsidR="0094710F" w:rsidRPr="002C3AD3">
              <w:rPr>
                <w:rFonts w:ascii="Arial" w:hAnsi="Arial" w:cs="Arial"/>
                <w:color w:val="000000"/>
                <w:sz w:val="22"/>
                <w:szCs w:val="22"/>
                <w:bdr w:val="none" w:sz="0" w:space="0" w:color="auto" w:frame="1"/>
              </w:rPr>
              <w:t>ns may include</w:t>
            </w:r>
            <w:r w:rsidRPr="002C3AD3">
              <w:rPr>
                <w:rFonts w:ascii="Arial" w:hAnsi="Arial" w:cs="Arial"/>
                <w:color w:val="000000"/>
                <w:sz w:val="22"/>
                <w:szCs w:val="22"/>
                <w:bdr w:val="none" w:sz="0" w:space="0" w:color="auto" w:frame="1"/>
              </w:rPr>
              <w:t>:</w:t>
            </w:r>
          </w:p>
          <w:p w14:paraId="460D8781" w14:textId="77777777" w:rsidR="00301268" w:rsidRPr="002C3AD3" w:rsidRDefault="00301268" w:rsidP="002F1F57">
            <w:pPr>
              <w:pStyle w:val="NoSpacing"/>
              <w:numPr>
                <w:ilvl w:val="0"/>
                <w:numId w:val="24"/>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Cooling the burn</w:t>
            </w:r>
          </w:p>
          <w:p w14:paraId="2C86B8BF" w14:textId="47B1D99F" w:rsidR="00301268" w:rsidRPr="002C3AD3" w:rsidRDefault="00301268" w:rsidP="002F1F57">
            <w:pPr>
              <w:pStyle w:val="NoSpacing"/>
              <w:numPr>
                <w:ilvl w:val="0"/>
                <w:numId w:val="24"/>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Removing jewellery and loose clothing </w:t>
            </w:r>
          </w:p>
          <w:p w14:paraId="0CF670D9" w14:textId="1966B999" w:rsidR="00301268" w:rsidRPr="002C3AD3" w:rsidRDefault="00301268" w:rsidP="002F1F57">
            <w:pPr>
              <w:pStyle w:val="NoSpacing"/>
              <w:numPr>
                <w:ilvl w:val="0"/>
                <w:numId w:val="24"/>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Covering the burn</w:t>
            </w:r>
          </w:p>
          <w:p w14:paraId="58863B86" w14:textId="21845BA7" w:rsidR="00416002" w:rsidRPr="002C3AD3" w:rsidRDefault="00D4527F" w:rsidP="00416002">
            <w:pPr>
              <w:pStyle w:val="NoSpacing"/>
              <w:numPr>
                <w:ilvl w:val="0"/>
                <w:numId w:val="24"/>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Determining when to call 999/112 </w:t>
            </w:r>
          </w:p>
          <w:p w14:paraId="7D411C3D" w14:textId="3B4F1116" w:rsidR="00416002" w:rsidRPr="002C3AD3" w:rsidRDefault="003208D3" w:rsidP="00416002">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w:t>
            </w:r>
            <w:r w:rsidR="00416002" w:rsidRPr="002C3AD3">
              <w:rPr>
                <w:rFonts w:ascii="Arial" w:hAnsi="Arial" w:cs="Arial"/>
                <w:color w:val="000000"/>
                <w:sz w:val="22"/>
                <w:szCs w:val="22"/>
                <w:bdr w:val="none" w:sz="0" w:space="0" w:color="auto" w:frame="1"/>
              </w:rPr>
              <w:t xml:space="preserve"> first aid for chemical burns may include:</w:t>
            </w:r>
          </w:p>
          <w:p w14:paraId="20FC40AC" w14:textId="421139D2" w:rsidR="00416002" w:rsidRPr="002C3AD3" w:rsidRDefault="00416002" w:rsidP="003208D3">
            <w:pPr>
              <w:pStyle w:val="NoSpacing"/>
              <w:numPr>
                <w:ilvl w:val="0"/>
                <w:numId w:val="44"/>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Ensuring safety</w:t>
            </w:r>
          </w:p>
          <w:p w14:paraId="29E3F3A6" w14:textId="2B431AB8" w:rsidR="00416002" w:rsidRPr="002C3AD3" w:rsidRDefault="00416002" w:rsidP="003208D3">
            <w:pPr>
              <w:pStyle w:val="NoSpacing"/>
              <w:numPr>
                <w:ilvl w:val="0"/>
                <w:numId w:val="44"/>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Brushing away dry/powder chemicals</w:t>
            </w:r>
          </w:p>
          <w:p w14:paraId="4864DE9C" w14:textId="28E0BEC6" w:rsidR="00416002" w:rsidRPr="002C3AD3" w:rsidRDefault="00416002" w:rsidP="003208D3">
            <w:pPr>
              <w:pStyle w:val="NoSpacing"/>
              <w:numPr>
                <w:ilvl w:val="0"/>
                <w:numId w:val="44"/>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Irrigating with copious amounts of water </w:t>
            </w:r>
            <w:r w:rsidRPr="002C3AD3">
              <w:rPr>
                <w:rFonts w:ascii="Arial" w:hAnsi="Arial" w:cs="Arial"/>
                <w:i/>
                <w:color w:val="000000"/>
                <w:sz w:val="22"/>
                <w:szCs w:val="22"/>
                <w:bdr w:val="none" w:sz="0" w:space="0" w:color="auto" w:frame="1"/>
              </w:rPr>
              <w:t>(unless contra-indicated)</w:t>
            </w:r>
          </w:p>
          <w:p w14:paraId="19946A96" w14:textId="2025D92E" w:rsidR="00416002" w:rsidRPr="002C3AD3" w:rsidRDefault="00416002" w:rsidP="00416002">
            <w:pPr>
              <w:pStyle w:val="NoSpacing"/>
              <w:numPr>
                <w:ilvl w:val="0"/>
                <w:numId w:val="44"/>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Treating the face/eyes as priority</w:t>
            </w:r>
          </w:p>
          <w:p w14:paraId="6D201262" w14:textId="7E0F1B1F" w:rsidR="00416002" w:rsidRPr="002C3AD3" w:rsidRDefault="00416002" w:rsidP="00416002">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electrical burns may include</w:t>
            </w:r>
          </w:p>
          <w:p w14:paraId="24907584" w14:textId="79353B0B" w:rsidR="00416002" w:rsidRPr="002C3AD3" w:rsidRDefault="00416002" w:rsidP="003208D3">
            <w:pPr>
              <w:pStyle w:val="NoSpacing"/>
              <w:numPr>
                <w:ilvl w:val="0"/>
                <w:numId w:val="45"/>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Ensuring it is safe to approach/touch the casualty</w:t>
            </w:r>
          </w:p>
          <w:p w14:paraId="4F5958BB" w14:textId="02F246A6" w:rsidR="00416002" w:rsidRPr="002C3AD3" w:rsidRDefault="00416002" w:rsidP="003208D3">
            <w:pPr>
              <w:pStyle w:val="NoSpacing"/>
              <w:numPr>
                <w:ilvl w:val="0"/>
                <w:numId w:val="45"/>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Checking DRABC and treating accordingly</w:t>
            </w:r>
          </w:p>
          <w:p w14:paraId="021B2AEF" w14:textId="3D0D0EC1" w:rsidR="00082717" w:rsidRPr="002C3AD3" w:rsidRDefault="00416002" w:rsidP="00301268">
            <w:pPr>
              <w:pStyle w:val="NoSpacing"/>
              <w:numPr>
                <w:ilvl w:val="0"/>
                <w:numId w:val="45"/>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Cooling the burns</w:t>
            </w:r>
          </w:p>
        </w:tc>
      </w:tr>
      <w:tr w:rsidR="00082717" w:rsidRPr="002C3AD3" w14:paraId="0E1568CD" w14:textId="77777777" w:rsidTr="00082717">
        <w:trPr>
          <w:jc w:val="center"/>
        </w:trPr>
        <w:tc>
          <w:tcPr>
            <w:tcW w:w="378" w:type="dxa"/>
            <w:vMerge w:val="restart"/>
            <w:shd w:val="clear" w:color="auto" w:fill="auto"/>
          </w:tcPr>
          <w:p w14:paraId="3C163918" w14:textId="77777777" w:rsidR="00082717" w:rsidRPr="002C3AD3" w:rsidRDefault="00082717"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lastRenderedPageBreak/>
              <w:t>6</w:t>
            </w:r>
          </w:p>
        </w:tc>
        <w:tc>
          <w:tcPr>
            <w:tcW w:w="2599" w:type="dxa"/>
            <w:vMerge w:val="restart"/>
            <w:shd w:val="clear" w:color="auto" w:fill="auto"/>
          </w:tcPr>
          <w:p w14:paraId="3B992157" w14:textId="77777777" w:rsidR="00082717" w:rsidRPr="002C3AD3" w:rsidRDefault="00082717"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Know how to provide first aid to a casualty with an eye injury</w:t>
            </w:r>
          </w:p>
        </w:tc>
        <w:tc>
          <w:tcPr>
            <w:tcW w:w="567" w:type="dxa"/>
            <w:shd w:val="clear" w:color="auto" w:fill="auto"/>
          </w:tcPr>
          <w:p w14:paraId="7CA0D55A" w14:textId="77777777" w:rsidR="00082717" w:rsidRPr="002C3AD3" w:rsidRDefault="00082717"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6.1</w:t>
            </w:r>
          </w:p>
        </w:tc>
        <w:tc>
          <w:tcPr>
            <w:tcW w:w="6207" w:type="dxa"/>
            <w:shd w:val="clear" w:color="auto" w:fill="auto"/>
          </w:tcPr>
          <w:p w14:paraId="4125DA3A" w14:textId="564975E8" w:rsidR="00082717" w:rsidRPr="002C3AD3" w:rsidRDefault="00416002"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Identify how to a</w:t>
            </w:r>
            <w:r w:rsidR="00082717" w:rsidRPr="002C3AD3">
              <w:rPr>
                <w:rFonts w:ascii="Arial" w:hAnsi="Arial" w:cs="Arial"/>
                <w:color w:val="000000"/>
                <w:sz w:val="22"/>
                <w:szCs w:val="22"/>
                <w:bdr w:val="none" w:sz="0" w:space="0" w:color="auto" w:frame="1"/>
              </w:rPr>
              <w:t>dminister first aid for eye injuries involving:</w:t>
            </w:r>
          </w:p>
          <w:p w14:paraId="6431B8B6" w14:textId="77777777" w:rsidR="00082717" w:rsidRPr="002C3AD3" w:rsidRDefault="00082717" w:rsidP="00FA0EDC">
            <w:pPr>
              <w:pStyle w:val="NoSpacing"/>
              <w:numPr>
                <w:ilvl w:val="0"/>
                <w:numId w:val="4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Dust</w:t>
            </w:r>
          </w:p>
          <w:p w14:paraId="4F00FB69" w14:textId="77777777" w:rsidR="00FA0EDC" w:rsidRPr="002C3AD3" w:rsidRDefault="00082717" w:rsidP="00FA0EDC">
            <w:pPr>
              <w:pStyle w:val="NoSpacing"/>
              <w:numPr>
                <w:ilvl w:val="0"/>
                <w:numId w:val="4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Chemicals</w:t>
            </w:r>
          </w:p>
          <w:p w14:paraId="4B471517" w14:textId="7D838026" w:rsidR="00416002" w:rsidRPr="002C3AD3" w:rsidRDefault="00FA0EDC" w:rsidP="00FA0EDC">
            <w:pPr>
              <w:pStyle w:val="NoSpacing"/>
              <w:numPr>
                <w:ilvl w:val="0"/>
                <w:numId w:val="47"/>
              </w:numPr>
              <w:rPr>
                <w:rFonts w:ascii="Arial" w:hAnsi="Arial" w:cs="Arial"/>
                <w:sz w:val="22"/>
                <w:szCs w:val="22"/>
                <w:bdr w:val="none" w:sz="0" w:space="0" w:color="auto" w:frame="1"/>
              </w:rPr>
            </w:pPr>
            <w:r w:rsidRPr="002C3AD3">
              <w:rPr>
                <w:rFonts w:ascii="Arial" w:hAnsi="Arial" w:cs="Arial"/>
                <w:color w:val="000000"/>
                <w:sz w:val="22"/>
                <w:szCs w:val="22"/>
                <w:bdr w:val="none" w:sz="0" w:space="0" w:color="auto" w:frame="1"/>
              </w:rPr>
              <w:t>Embedded objects</w:t>
            </w:r>
          </w:p>
          <w:p w14:paraId="13978A4F" w14:textId="77777777" w:rsidR="00FA0EDC" w:rsidRPr="002C3AD3" w:rsidRDefault="00FA0EDC" w:rsidP="00FA0EDC">
            <w:pPr>
              <w:spacing w:beforeLines="60" w:before="144" w:afterLines="60" w:after="144" w:line="141" w:lineRule="atLeast"/>
              <w:textAlignment w:val="baseline"/>
              <w:rPr>
                <w:rFonts w:ascii="Arial" w:hAnsi="Arial" w:cs="Arial"/>
                <w:color w:val="000000"/>
                <w:sz w:val="22"/>
                <w:szCs w:val="22"/>
                <w:bdr w:val="none" w:sz="0" w:space="0" w:color="auto" w:frame="1"/>
              </w:rPr>
            </w:pPr>
          </w:p>
          <w:p w14:paraId="1FF7159F" w14:textId="77777777" w:rsidR="00FA0EDC" w:rsidRPr="002C3AD3" w:rsidRDefault="00FA0EDC" w:rsidP="00FA0EDC">
            <w:pPr>
              <w:spacing w:beforeLines="60" w:before="144" w:afterLines="60" w:after="144" w:line="141" w:lineRule="atLeast"/>
              <w:textAlignment w:val="baseline"/>
              <w:rPr>
                <w:rFonts w:ascii="Arial" w:hAnsi="Arial" w:cs="Arial"/>
                <w:color w:val="000000"/>
                <w:sz w:val="22"/>
                <w:szCs w:val="22"/>
                <w:bdr w:val="none" w:sz="0" w:space="0" w:color="auto" w:frame="1"/>
              </w:rPr>
            </w:pPr>
          </w:p>
          <w:p w14:paraId="62880F8F" w14:textId="17839B44" w:rsidR="00082717" w:rsidRPr="002C3AD3" w:rsidRDefault="00082717" w:rsidP="00FA0EDC">
            <w:pPr>
              <w:spacing w:beforeLines="60" w:before="144" w:afterLines="60" w:after="144" w:line="141" w:lineRule="atLeast"/>
              <w:ind w:left="216"/>
              <w:textAlignment w:val="baseline"/>
              <w:rPr>
                <w:rFonts w:ascii="Arial" w:hAnsi="Arial" w:cs="Arial"/>
                <w:color w:val="000000"/>
                <w:sz w:val="22"/>
                <w:szCs w:val="22"/>
                <w:bdr w:val="none" w:sz="0" w:space="0" w:color="auto" w:frame="1"/>
              </w:rPr>
            </w:pPr>
          </w:p>
        </w:tc>
        <w:tc>
          <w:tcPr>
            <w:tcW w:w="6117" w:type="dxa"/>
          </w:tcPr>
          <w:p w14:paraId="529237CF" w14:textId="7171E6AB" w:rsidR="00D4527F" w:rsidRPr="002C3AD3" w:rsidRDefault="00D4527F" w:rsidP="00D4527F">
            <w:p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dust in the e</w:t>
            </w:r>
            <w:r w:rsidR="0094710F" w:rsidRPr="002C3AD3">
              <w:rPr>
                <w:rFonts w:ascii="Arial" w:hAnsi="Arial" w:cs="Arial"/>
                <w:color w:val="000000"/>
                <w:sz w:val="22"/>
                <w:szCs w:val="22"/>
                <w:bdr w:val="none" w:sz="0" w:space="0" w:color="auto" w:frame="1"/>
              </w:rPr>
              <w:t>ye may include</w:t>
            </w:r>
            <w:r w:rsidRPr="002C3AD3">
              <w:rPr>
                <w:rFonts w:ascii="Arial" w:hAnsi="Arial" w:cs="Arial"/>
                <w:color w:val="000000"/>
                <w:sz w:val="22"/>
                <w:szCs w:val="22"/>
                <w:bdr w:val="none" w:sz="0" w:space="0" w:color="auto" w:frame="1"/>
              </w:rPr>
              <w:t>:</w:t>
            </w:r>
          </w:p>
          <w:p w14:paraId="1D3E7C43" w14:textId="754FC899" w:rsidR="00D4527F" w:rsidRPr="002C3AD3" w:rsidRDefault="00D4527F" w:rsidP="002F1F57">
            <w:pPr>
              <w:pStyle w:val="ListParagraph"/>
              <w:numPr>
                <w:ilvl w:val="0"/>
                <w:numId w:val="25"/>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Irrigation with </w:t>
            </w:r>
            <w:r w:rsidR="006117A2" w:rsidRPr="002C3AD3">
              <w:rPr>
                <w:rFonts w:ascii="Arial" w:hAnsi="Arial" w:cs="Arial"/>
                <w:color w:val="000000"/>
                <w:sz w:val="22"/>
                <w:szCs w:val="22"/>
                <w:bdr w:val="none" w:sz="0" w:space="0" w:color="auto" w:frame="1"/>
              </w:rPr>
              <w:t xml:space="preserve">clean </w:t>
            </w:r>
            <w:r w:rsidRPr="002C3AD3">
              <w:rPr>
                <w:rFonts w:ascii="Arial" w:hAnsi="Arial" w:cs="Arial"/>
                <w:color w:val="000000"/>
                <w:sz w:val="22"/>
                <w:szCs w:val="22"/>
                <w:bdr w:val="none" w:sz="0" w:space="0" w:color="auto" w:frame="1"/>
              </w:rPr>
              <w:t xml:space="preserve">water </w:t>
            </w:r>
          </w:p>
          <w:p w14:paraId="205ED0B2" w14:textId="77777777" w:rsidR="00D4527F" w:rsidRPr="002C3AD3" w:rsidRDefault="00D4527F" w:rsidP="002F1F57">
            <w:pPr>
              <w:pStyle w:val="ListParagraph"/>
              <w:numPr>
                <w:ilvl w:val="0"/>
                <w:numId w:val="25"/>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Ensuring the water runs away from the good eye </w:t>
            </w:r>
          </w:p>
          <w:p w14:paraId="639299C2" w14:textId="48073D42" w:rsidR="00D4527F" w:rsidRPr="002C3AD3" w:rsidRDefault="00D4527F" w:rsidP="00D4527F">
            <w:p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Administering first aid for a chemical in the eye </w:t>
            </w:r>
            <w:r w:rsidR="0094710F" w:rsidRPr="002C3AD3">
              <w:rPr>
                <w:rFonts w:ascii="Arial" w:hAnsi="Arial" w:cs="Arial"/>
                <w:color w:val="000000"/>
                <w:sz w:val="22"/>
                <w:szCs w:val="22"/>
                <w:bdr w:val="none" w:sz="0" w:space="0" w:color="auto" w:frame="1"/>
              </w:rPr>
              <w:t>may include</w:t>
            </w:r>
            <w:r w:rsidRPr="002C3AD3">
              <w:rPr>
                <w:rFonts w:ascii="Arial" w:hAnsi="Arial" w:cs="Arial"/>
                <w:color w:val="000000"/>
                <w:sz w:val="22"/>
                <w:szCs w:val="22"/>
                <w:bdr w:val="none" w:sz="0" w:space="0" w:color="auto" w:frame="1"/>
              </w:rPr>
              <w:t>:</w:t>
            </w:r>
          </w:p>
          <w:p w14:paraId="0B2515AA" w14:textId="7EB775DE" w:rsidR="00D4527F" w:rsidRPr="002C3AD3" w:rsidRDefault="00D4527F" w:rsidP="002F1F57">
            <w:pPr>
              <w:pStyle w:val="ListParagraph"/>
              <w:numPr>
                <w:ilvl w:val="0"/>
                <w:numId w:val="25"/>
              </w:numPr>
              <w:rPr>
                <w:rFonts w:ascii="Arial" w:hAnsi="Arial" w:cs="Arial"/>
                <w:i/>
                <w:color w:val="000000"/>
                <w:sz w:val="22"/>
                <w:szCs w:val="22"/>
                <w:bdr w:val="none" w:sz="0" w:space="0" w:color="auto" w:frame="1"/>
              </w:rPr>
            </w:pPr>
            <w:r w:rsidRPr="002C3AD3">
              <w:rPr>
                <w:rFonts w:ascii="Arial" w:hAnsi="Arial" w:cs="Arial"/>
                <w:color w:val="000000"/>
                <w:sz w:val="22"/>
                <w:szCs w:val="22"/>
                <w:bdr w:val="none" w:sz="0" w:space="0" w:color="auto" w:frame="1"/>
              </w:rPr>
              <w:t xml:space="preserve">Irrigation with large volumes of clean water </w:t>
            </w:r>
            <w:r w:rsidR="006117A2" w:rsidRPr="002C3AD3">
              <w:rPr>
                <w:rFonts w:ascii="Arial" w:hAnsi="Arial" w:cs="Arial"/>
                <w:i/>
                <w:color w:val="000000"/>
                <w:sz w:val="22"/>
                <w:szCs w:val="22"/>
                <w:bdr w:val="none" w:sz="0" w:space="0" w:color="auto" w:frame="1"/>
              </w:rPr>
              <w:t>(unless contra-indicated due to the chemical involved)</w:t>
            </w:r>
          </w:p>
          <w:p w14:paraId="0031CB76" w14:textId="16AD4436" w:rsidR="00D4527F" w:rsidRPr="002C3AD3" w:rsidRDefault="00D4527F" w:rsidP="002F1F57">
            <w:pPr>
              <w:pStyle w:val="ListParagraph"/>
              <w:numPr>
                <w:ilvl w:val="0"/>
                <w:numId w:val="25"/>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Ensuring the water runs away from the good eye</w:t>
            </w:r>
          </w:p>
          <w:p w14:paraId="101E9A98" w14:textId="153F717D" w:rsidR="00D4527F" w:rsidRPr="002C3AD3" w:rsidRDefault="00D4527F" w:rsidP="002F1F57">
            <w:pPr>
              <w:pStyle w:val="ListParagraph"/>
              <w:numPr>
                <w:ilvl w:val="0"/>
                <w:numId w:val="25"/>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Calling 999/112</w:t>
            </w:r>
          </w:p>
          <w:p w14:paraId="7308C228" w14:textId="77777777" w:rsidR="00416002" w:rsidRPr="002C3AD3" w:rsidRDefault="00416002" w:rsidP="00416002">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an embedded object in the eye may include:</w:t>
            </w:r>
          </w:p>
          <w:p w14:paraId="320D6DF2" w14:textId="77777777" w:rsidR="00416002" w:rsidRPr="002C3AD3" w:rsidRDefault="00416002" w:rsidP="00416002">
            <w:pPr>
              <w:pStyle w:val="NoSpacing"/>
              <w:numPr>
                <w:ilvl w:val="0"/>
                <w:numId w:val="26"/>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Covering the injured eye </w:t>
            </w:r>
          </w:p>
          <w:p w14:paraId="741DDC50" w14:textId="77777777" w:rsidR="006117A2" w:rsidRPr="002C3AD3" w:rsidRDefault="006117A2" w:rsidP="006117A2">
            <w:pPr>
              <w:pStyle w:val="NoSpacing"/>
              <w:numPr>
                <w:ilvl w:val="0"/>
                <w:numId w:val="26"/>
              </w:numPr>
              <w:rPr>
                <w:rFonts w:ascii="Arial" w:hAnsi="Arial" w:cs="Arial"/>
                <w:i/>
                <w:sz w:val="22"/>
                <w:szCs w:val="22"/>
                <w:bdr w:val="none" w:sz="0" w:space="0" w:color="auto" w:frame="1"/>
              </w:rPr>
            </w:pPr>
            <w:r w:rsidRPr="002C3AD3">
              <w:rPr>
                <w:rFonts w:ascii="Arial" w:hAnsi="Arial" w:cs="Arial"/>
                <w:color w:val="000000"/>
                <w:sz w:val="22"/>
                <w:szCs w:val="22"/>
                <w:bdr w:val="none" w:sz="0" w:space="0" w:color="auto" w:frame="1"/>
              </w:rPr>
              <w:t xml:space="preserve">Ensuring the good eye is not used </w:t>
            </w:r>
            <w:r w:rsidRPr="002C3AD3">
              <w:rPr>
                <w:rFonts w:ascii="Arial" w:hAnsi="Arial" w:cs="Arial"/>
                <w:i/>
                <w:color w:val="000000"/>
                <w:sz w:val="22"/>
                <w:szCs w:val="22"/>
                <w:bdr w:val="none" w:sz="0" w:space="0" w:color="auto" w:frame="1"/>
              </w:rPr>
              <w:t>(cover if needed)</w:t>
            </w:r>
          </w:p>
          <w:p w14:paraId="18C9BAF1" w14:textId="3B95E73A" w:rsidR="00082717" w:rsidRPr="002C3AD3" w:rsidRDefault="005D2EC9" w:rsidP="00FA0EDC">
            <w:pPr>
              <w:pStyle w:val="NoSpacing"/>
              <w:numPr>
                <w:ilvl w:val="0"/>
                <w:numId w:val="26"/>
              </w:numPr>
              <w:rPr>
                <w:rFonts w:ascii="Arial" w:hAnsi="Arial" w:cs="Arial"/>
                <w:sz w:val="22"/>
                <w:szCs w:val="22"/>
                <w:bdr w:val="none" w:sz="0" w:space="0" w:color="auto" w:frame="1"/>
              </w:rPr>
            </w:pPr>
            <w:r w:rsidRPr="002C3AD3">
              <w:rPr>
                <w:rFonts w:ascii="Arial" w:hAnsi="Arial" w:cs="Arial"/>
                <w:color w:val="000000"/>
                <w:sz w:val="22"/>
                <w:szCs w:val="22"/>
                <w:bdr w:val="none" w:sz="0" w:space="0" w:color="auto" w:frame="1"/>
              </w:rPr>
              <w:t>Calling 999/112 or arranging</w:t>
            </w:r>
            <w:r w:rsidR="00416002" w:rsidRPr="002C3AD3">
              <w:rPr>
                <w:rFonts w:ascii="Arial" w:hAnsi="Arial" w:cs="Arial"/>
                <w:color w:val="000000"/>
                <w:sz w:val="22"/>
                <w:szCs w:val="22"/>
                <w:bdr w:val="none" w:sz="0" w:space="0" w:color="auto" w:frame="1"/>
              </w:rPr>
              <w:t xml:space="preserve"> transport to hospital</w:t>
            </w:r>
          </w:p>
        </w:tc>
      </w:tr>
      <w:tr w:rsidR="00082717" w:rsidRPr="002C3AD3" w14:paraId="0FCD0F04" w14:textId="77777777" w:rsidTr="00082717">
        <w:trPr>
          <w:jc w:val="center"/>
        </w:trPr>
        <w:tc>
          <w:tcPr>
            <w:tcW w:w="378" w:type="dxa"/>
            <w:shd w:val="clear" w:color="auto" w:fill="auto"/>
          </w:tcPr>
          <w:p w14:paraId="6F71D213" w14:textId="77777777" w:rsidR="00082717" w:rsidRPr="002C3AD3" w:rsidRDefault="00082717"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7</w:t>
            </w:r>
          </w:p>
        </w:tc>
        <w:tc>
          <w:tcPr>
            <w:tcW w:w="2599" w:type="dxa"/>
            <w:shd w:val="clear" w:color="auto" w:fill="auto"/>
          </w:tcPr>
          <w:p w14:paraId="7C950B59" w14:textId="05FCB755" w:rsidR="00082717" w:rsidRPr="002C3AD3" w:rsidRDefault="006117A2"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Know </w:t>
            </w:r>
            <w:r w:rsidR="00082717" w:rsidRPr="002C3AD3">
              <w:rPr>
                <w:rFonts w:ascii="Arial" w:hAnsi="Arial" w:cs="Arial"/>
                <w:color w:val="000000"/>
                <w:sz w:val="22"/>
                <w:szCs w:val="22"/>
                <w:bdr w:val="none" w:sz="0" w:space="0" w:color="auto" w:frame="1"/>
              </w:rPr>
              <w:t xml:space="preserve">how to provide first aid to a casualty with </w:t>
            </w:r>
            <w:r w:rsidRPr="002C3AD3">
              <w:rPr>
                <w:rFonts w:ascii="Arial" w:hAnsi="Arial" w:cs="Arial"/>
                <w:color w:val="000000"/>
                <w:sz w:val="22"/>
                <w:szCs w:val="22"/>
                <w:bdr w:val="none" w:sz="0" w:space="0" w:color="auto" w:frame="1"/>
              </w:rPr>
              <w:t xml:space="preserve">suspected </w:t>
            </w:r>
            <w:r w:rsidR="00082717" w:rsidRPr="002C3AD3">
              <w:rPr>
                <w:rFonts w:ascii="Arial" w:hAnsi="Arial" w:cs="Arial"/>
                <w:color w:val="000000"/>
                <w:sz w:val="22"/>
                <w:szCs w:val="22"/>
                <w:bdr w:val="none" w:sz="0" w:space="0" w:color="auto" w:frame="1"/>
              </w:rPr>
              <w:t>poisoning</w:t>
            </w:r>
          </w:p>
        </w:tc>
        <w:tc>
          <w:tcPr>
            <w:tcW w:w="567" w:type="dxa"/>
            <w:shd w:val="clear" w:color="auto" w:fill="auto"/>
          </w:tcPr>
          <w:p w14:paraId="7CE15DA0" w14:textId="77777777" w:rsidR="00082717" w:rsidRPr="002C3AD3" w:rsidRDefault="00082717"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7.1</w:t>
            </w:r>
          </w:p>
        </w:tc>
        <w:tc>
          <w:tcPr>
            <w:tcW w:w="6207" w:type="dxa"/>
            <w:shd w:val="clear" w:color="auto" w:fill="auto"/>
          </w:tcPr>
          <w:p w14:paraId="6CD1AC8C" w14:textId="4B11DC72" w:rsidR="00082717" w:rsidRPr="002C3AD3" w:rsidRDefault="00082717"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Identify </w:t>
            </w:r>
            <w:r w:rsidR="006117A2" w:rsidRPr="002C3AD3">
              <w:rPr>
                <w:rFonts w:ascii="Arial" w:hAnsi="Arial" w:cs="Arial"/>
                <w:color w:val="000000"/>
                <w:sz w:val="22"/>
                <w:szCs w:val="22"/>
                <w:bdr w:val="none" w:sz="0" w:space="0" w:color="auto" w:frame="1"/>
              </w:rPr>
              <w:t>how poisonous substances can</w:t>
            </w:r>
            <w:r w:rsidRPr="002C3AD3">
              <w:rPr>
                <w:rFonts w:ascii="Arial" w:hAnsi="Arial" w:cs="Arial"/>
                <w:color w:val="000000"/>
                <w:sz w:val="22"/>
                <w:szCs w:val="22"/>
                <w:bdr w:val="none" w:sz="0" w:space="0" w:color="auto" w:frame="1"/>
              </w:rPr>
              <w:t xml:space="preserve"> enter the body</w:t>
            </w:r>
          </w:p>
        </w:tc>
        <w:tc>
          <w:tcPr>
            <w:tcW w:w="6117" w:type="dxa"/>
          </w:tcPr>
          <w:p w14:paraId="73CE1611" w14:textId="0F975412" w:rsidR="00790BA0" w:rsidRPr="002C3AD3" w:rsidRDefault="00A3348E" w:rsidP="00790BA0">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Identification of the following routes a poison can enter the body</w:t>
            </w:r>
            <w:r w:rsidR="0094710F" w:rsidRPr="002C3AD3">
              <w:rPr>
                <w:rFonts w:ascii="Arial" w:hAnsi="Arial" w:cs="Arial"/>
                <w:color w:val="000000"/>
                <w:sz w:val="22"/>
                <w:szCs w:val="22"/>
                <w:bdr w:val="none" w:sz="0" w:space="0" w:color="auto" w:frame="1"/>
              </w:rPr>
              <w:t xml:space="preserve"> may include</w:t>
            </w:r>
            <w:r w:rsidRPr="002C3AD3">
              <w:rPr>
                <w:rFonts w:ascii="Arial" w:hAnsi="Arial" w:cs="Arial"/>
                <w:color w:val="000000"/>
                <w:sz w:val="22"/>
                <w:szCs w:val="22"/>
                <w:bdr w:val="none" w:sz="0" w:space="0" w:color="auto" w:frame="1"/>
              </w:rPr>
              <w:t xml:space="preserve">: </w:t>
            </w:r>
          </w:p>
          <w:p w14:paraId="1D8B7685" w14:textId="765D1936" w:rsidR="00423B96" w:rsidRPr="002C3AD3" w:rsidRDefault="006117A2" w:rsidP="002F1F57">
            <w:pPr>
              <w:pStyle w:val="NoSpacing"/>
              <w:numPr>
                <w:ilvl w:val="0"/>
                <w:numId w:val="2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Ingested </w:t>
            </w:r>
            <w:r w:rsidRPr="002C3AD3">
              <w:rPr>
                <w:rFonts w:ascii="Arial" w:hAnsi="Arial" w:cs="Arial"/>
                <w:i/>
                <w:color w:val="000000"/>
                <w:sz w:val="22"/>
                <w:szCs w:val="22"/>
                <w:bdr w:val="none" w:sz="0" w:space="0" w:color="auto" w:frame="1"/>
              </w:rPr>
              <w:t>(swallowed)</w:t>
            </w:r>
          </w:p>
          <w:p w14:paraId="418AA831" w14:textId="74C04C95" w:rsidR="00423B96" w:rsidRPr="002C3AD3" w:rsidRDefault="00423B96" w:rsidP="002F1F57">
            <w:pPr>
              <w:pStyle w:val="NoSpacing"/>
              <w:numPr>
                <w:ilvl w:val="0"/>
                <w:numId w:val="27"/>
              </w:numPr>
              <w:rPr>
                <w:rFonts w:ascii="Arial" w:hAnsi="Arial" w:cs="Arial"/>
                <w:i/>
                <w:color w:val="000000"/>
                <w:sz w:val="22"/>
                <w:szCs w:val="22"/>
                <w:bdr w:val="none" w:sz="0" w:space="0" w:color="auto" w:frame="1"/>
              </w:rPr>
            </w:pPr>
            <w:r w:rsidRPr="002C3AD3">
              <w:rPr>
                <w:rFonts w:ascii="Arial" w:hAnsi="Arial" w:cs="Arial"/>
                <w:color w:val="000000"/>
                <w:sz w:val="22"/>
                <w:szCs w:val="22"/>
                <w:bdr w:val="none" w:sz="0" w:space="0" w:color="auto" w:frame="1"/>
              </w:rPr>
              <w:t xml:space="preserve">Inhalation </w:t>
            </w:r>
            <w:r w:rsidR="006117A2" w:rsidRPr="002C3AD3">
              <w:rPr>
                <w:rFonts w:ascii="Arial" w:hAnsi="Arial" w:cs="Arial"/>
                <w:i/>
                <w:color w:val="000000"/>
                <w:sz w:val="22"/>
                <w:szCs w:val="22"/>
                <w:bdr w:val="none" w:sz="0" w:space="0" w:color="auto" w:frame="1"/>
              </w:rPr>
              <w:t>(breathed in)</w:t>
            </w:r>
          </w:p>
          <w:p w14:paraId="0815BAF4" w14:textId="1400A423" w:rsidR="00423B96" w:rsidRPr="002C3AD3" w:rsidRDefault="00423B96" w:rsidP="002F1F57">
            <w:pPr>
              <w:pStyle w:val="NoSpacing"/>
              <w:numPr>
                <w:ilvl w:val="0"/>
                <w:numId w:val="27"/>
              </w:numPr>
              <w:rPr>
                <w:rFonts w:ascii="Arial" w:hAnsi="Arial" w:cs="Arial"/>
                <w:i/>
                <w:color w:val="000000"/>
                <w:sz w:val="22"/>
                <w:szCs w:val="22"/>
                <w:bdr w:val="none" w:sz="0" w:space="0" w:color="auto" w:frame="1"/>
              </w:rPr>
            </w:pPr>
            <w:r w:rsidRPr="002C3AD3">
              <w:rPr>
                <w:rFonts w:ascii="Arial" w:hAnsi="Arial" w:cs="Arial"/>
                <w:color w:val="000000"/>
                <w:sz w:val="22"/>
                <w:szCs w:val="22"/>
                <w:bdr w:val="none" w:sz="0" w:space="0" w:color="auto" w:frame="1"/>
              </w:rPr>
              <w:t>Absorbed</w:t>
            </w:r>
            <w:r w:rsidR="006117A2" w:rsidRPr="002C3AD3">
              <w:rPr>
                <w:rFonts w:ascii="Arial" w:hAnsi="Arial" w:cs="Arial"/>
                <w:color w:val="000000"/>
                <w:sz w:val="22"/>
                <w:szCs w:val="22"/>
                <w:bdr w:val="none" w:sz="0" w:space="0" w:color="auto" w:frame="1"/>
              </w:rPr>
              <w:t xml:space="preserve"> </w:t>
            </w:r>
            <w:r w:rsidR="006117A2" w:rsidRPr="002C3AD3">
              <w:rPr>
                <w:rFonts w:ascii="Arial" w:hAnsi="Arial" w:cs="Arial"/>
                <w:i/>
                <w:color w:val="000000"/>
                <w:sz w:val="22"/>
                <w:szCs w:val="22"/>
                <w:bdr w:val="none" w:sz="0" w:space="0" w:color="auto" w:frame="1"/>
              </w:rPr>
              <w:t>(through the skin)</w:t>
            </w:r>
          </w:p>
          <w:p w14:paraId="42D56694" w14:textId="61E4C774" w:rsidR="00082717" w:rsidRPr="002C3AD3" w:rsidRDefault="00423B96" w:rsidP="002F1F57">
            <w:pPr>
              <w:pStyle w:val="NoSpacing"/>
              <w:numPr>
                <w:ilvl w:val="0"/>
                <w:numId w:val="2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Injected</w:t>
            </w:r>
            <w:r w:rsidR="006117A2" w:rsidRPr="002C3AD3">
              <w:rPr>
                <w:rFonts w:ascii="Arial" w:hAnsi="Arial" w:cs="Arial"/>
                <w:color w:val="000000"/>
                <w:sz w:val="22"/>
                <w:szCs w:val="22"/>
                <w:bdr w:val="none" w:sz="0" w:space="0" w:color="auto" w:frame="1"/>
              </w:rPr>
              <w:t xml:space="preserve"> </w:t>
            </w:r>
            <w:r w:rsidR="006117A2" w:rsidRPr="002C3AD3">
              <w:rPr>
                <w:rFonts w:ascii="Arial" w:hAnsi="Arial" w:cs="Arial"/>
                <w:i/>
                <w:color w:val="000000"/>
                <w:sz w:val="22"/>
                <w:szCs w:val="22"/>
                <w:bdr w:val="none" w:sz="0" w:space="0" w:color="auto" w:frame="1"/>
              </w:rPr>
              <w:t>(directly into skin tissue</w:t>
            </w:r>
            <w:r w:rsidR="003208D3" w:rsidRPr="002C3AD3">
              <w:rPr>
                <w:rFonts w:ascii="Arial" w:hAnsi="Arial" w:cs="Arial"/>
                <w:i/>
                <w:color w:val="000000"/>
                <w:sz w:val="22"/>
                <w:szCs w:val="22"/>
                <w:bdr w:val="none" w:sz="0" w:space="0" w:color="auto" w:frame="1"/>
              </w:rPr>
              <w:t>, musc</w:t>
            </w:r>
            <w:r w:rsidR="006117A2" w:rsidRPr="002C3AD3">
              <w:rPr>
                <w:rFonts w:ascii="Arial" w:hAnsi="Arial" w:cs="Arial"/>
                <w:i/>
                <w:color w:val="000000"/>
                <w:sz w:val="22"/>
                <w:szCs w:val="22"/>
                <w:bdr w:val="none" w:sz="0" w:space="0" w:color="auto" w:frame="1"/>
              </w:rPr>
              <w:t>les or blood vessels)</w:t>
            </w:r>
          </w:p>
        </w:tc>
      </w:tr>
      <w:tr w:rsidR="00082717" w:rsidRPr="002C3AD3" w14:paraId="46CD06CA" w14:textId="77777777" w:rsidTr="00082717">
        <w:trPr>
          <w:jc w:val="center"/>
        </w:trPr>
        <w:tc>
          <w:tcPr>
            <w:tcW w:w="378" w:type="dxa"/>
            <w:vMerge/>
            <w:shd w:val="clear" w:color="auto" w:fill="auto"/>
          </w:tcPr>
          <w:p w14:paraId="48C5B85C" w14:textId="77777777" w:rsidR="00082717" w:rsidRPr="002C3AD3" w:rsidRDefault="00082717" w:rsidP="00EB6AB6">
            <w:pPr>
              <w:spacing w:beforeLines="60" w:before="144" w:afterLines="60" w:after="144"/>
              <w:rPr>
                <w:rFonts w:ascii="Arial" w:hAnsi="Arial" w:cs="Arial"/>
                <w:color w:val="000000"/>
                <w:sz w:val="22"/>
                <w:szCs w:val="22"/>
              </w:rPr>
            </w:pPr>
          </w:p>
        </w:tc>
        <w:tc>
          <w:tcPr>
            <w:tcW w:w="2599" w:type="dxa"/>
            <w:vMerge/>
            <w:shd w:val="clear" w:color="auto" w:fill="auto"/>
          </w:tcPr>
          <w:p w14:paraId="643E8C31" w14:textId="77777777" w:rsidR="00082717" w:rsidRPr="002C3AD3" w:rsidRDefault="00082717" w:rsidP="00EB6AB6">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4E952DC9" w14:textId="77777777" w:rsidR="00082717" w:rsidRPr="002C3AD3" w:rsidRDefault="00082717" w:rsidP="00EB6AB6">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7.2</w:t>
            </w:r>
          </w:p>
        </w:tc>
        <w:tc>
          <w:tcPr>
            <w:tcW w:w="6207" w:type="dxa"/>
            <w:shd w:val="clear" w:color="auto" w:fill="auto"/>
          </w:tcPr>
          <w:p w14:paraId="4C0A46C5" w14:textId="28D13615" w:rsidR="00082717" w:rsidRPr="002C3AD3" w:rsidRDefault="006117A2" w:rsidP="00EB6AB6">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Identify how to a</w:t>
            </w:r>
            <w:r w:rsidR="00082717" w:rsidRPr="002C3AD3">
              <w:rPr>
                <w:rFonts w:ascii="Arial" w:hAnsi="Arial" w:cs="Arial"/>
                <w:color w:val="000000"/>
                <w:sz w:val="22"/>
                <w:szCs w:val="22"/>
                <w:bdr w:val="none" w:sz="0" w:space="0" w:color="auto" w:frame="1"/>
              </w:rPr>
              <w:t xml:space="preserve">dminister first aid to a casualty </w:t>
            </w:r>
            <w:r w:rsidRPr="002C3AD3">
              <w:rPr>
                <w:rFonts w:ascii="Arial" w:hAnsi="Arial" w:cs="Arial"/>
                <w:color w:val="000000"/>
                <w:sz w:val="22"/>
                <w:szCs w:val="22"/>
                <w:bdr w:val="none" w:sz="0" w:space="0" w:color="auto" w:frame="1"/>
              </w:rPr>
              <w:t>with suspected</w:t>
            </w:r>
            <w:r w:rsidR="00082717" w:rsidRPr="002C3AD3">
              <w:rPr>
                <w:rFonts w:ascii="Arial" w:hAnsi="Arial" w:cs="Arial"/>
                <w:color w:val="000000"/>
                <w:sz w:val="22"/>
                <w:szCs w:val="22"/>
                <w:bdr w:val="none" w:sz="0" w:space="0" w:color="auto" w:frame="1"/>
              </w:rPr>
              <w:t xml:space="preserve"> sudden poisoning</w:t>
            </w:r>
          </w:p>
        </w:tc>
        <w:tc>
          <w:tcPr>
            <w:tcW w:w="6117" w:type="dxa"/>
          </w:tcPr>
          <w:p w14:paraId="6BB29C23" w14:textId="52A96207" w:rsidR="00423B96" w:rsidRPr="002C3AD3" w:rsidRDefault="0094710F" w:rsidP="00423B96">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Administering first aid for </w:t>
            </w:r>
            <w:r w:rsidRPr="002C3AD3">
              <w:rPr>
                <w:rFonts w:ascii="Arial" w:hAnsi="Arial" w:cs="Arial"/>
                <w:b/>
                <w:bCs/>
                <w:color w:val="000000"/>
                <w:sz w:val="22"/>
                <w:szCs w:val="22"/>
                <w:bdr w:val="none" w:sz="0" w:space="0" w:color="auto" w:frame="1"/>
              </w:rPr>
              <w:t>c</w:t>
            </w:r>
            <w:r w:rsidR="00423B96" w:rsidRPr="002C3AD3">
              <w:rPr>
                <w:rFonts w:ascii="Arial" w:hAnsi="Arial" w:cs="Arial"/>
                <w:b/>
                <w:bCs/>
                <w:color w:val="000000"/>
                <w:sz w:val="22"/>
                <w:szCs w:val="22"/>
                <w:bdr w:val="none" w:sz="0" w:space="0" w:color="auto" w:frame="1"/>
              </w:rPr>
              <w:t>orrosive</w:t>
            </w:r>
            <w:r w:rsidR="00423B96" w:rsidRPr="002C3AD3">
              <w:rPr>
                <w:rFonts w:ascii="Arial" w:hAnsi="Arial" w:cs="Arial"/>
                <w:color w:val="000000"/>
                <w:sz w:val="22"/>
                <w:szCs w:val="22"/>
                <w:bdr w:val="none" w:sz="0" w:space="0" w:color="auto" w:frame="1"/>
              </w:rPr>
              <w:t xml:space="preserve"> substances</w:t>
            </w:r>
            <w:r w:rsidRPr="002C3AD3">
              <w:rPr>
                <w:rFonts w:ascii="Arial" w:hAnsi="Arial" w:cs="Arial"/>
                <w:color w:val="000000"/>
                <w:sz w:val="22"/>
                <w:szCs w:val="22"/>
                <w:bdr w:val="none" w:sz="0" w:space="0" w:color="auto" w:frame="1"/>
              </w:rPr>
              <w:t xml:space="preserve"> may include</w:t>
            </w:r>
            <w:r w:rsidR="00423B96" w:rsidRPr="002C3AD3">
              <w:rPr>
                <w:rFonts w:ascii="Arial" w:hAnsi="Arial" w:cs="Arial"/>
                <w:color w:val="000000"/>
                <w:sz w:val="22"/>
                <w:szCs w:val="22"/>
                <w:bdr w:val="none" w:sz="0" w:space="0" w:color="auto" w:frame="1"/>
              </w:rPr>
              <w:t>:</w:t>
            </w:r>
          </w:p>
          <w:p w14:paraId="0AF0C428" w14:textId="63B60476" w:rsidR="00EC1A38" w:rsidRPr="002C3AD3" w:rsidRDefault="005D2EC9" w:rsidP="002F1F57">
            <w:pPr>
              <w:pStyle w:val="NoSpacing"/>
              <w:numPr>
                <w:ilvl w:val="0"/>
                <w:numId w:val="2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Ensuring your</w:t>
            </w:r>
            <w:r w:rsidR="00EC1A38" w:rsidRPr="002C3AD3">
              <w:rPr>
                <w:rFonts w:ascii="Arial" w:hAnsi="Arial" w:cs="Arial"/>
                <w:color w:val="000000"/>
                <w:sz w:val="22"/>
                <w:szCs w:val="22"/>
                <w:bdr w:val="none" w:sz="0" w:space="0" w:color="auto" w:frame="1"/>
              </w:rPr>
              <w:t xml:space="preserve"> own safety</w:t>
            </w:r>
          </w:p>
          <w:p w14:paraId="1491C583" w14:textId="7FC02FA5" w:rsidR="00423B96" w:rsidRPr="002C3AD3" w:rsidRDefault="0094710F" w:rsidP="002F1F57">
            <w:pPr>
              <w:pStyle w:val="NoSpacing"/>
              <w:numPr>
                <w:ilvl w:val="0"/>
                <w:numId w:val="2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Substances on the skin – diluting</w:t>
            </w:r>
            <w:r w:rsidR="00423B96" w:rsidRPr="002C3AD3">
              <w:rPr>
                <w:rFonts w:ascii="Arial" w:hAnsi="Arial" w:cs="Arial"/>
                <w:color w:val="000000"/>
                <w:sz w:val="22"/>
                <w:szCs w:val="22"/>
                <w:bdr w:val="none" w:sz="0" w:space="0" w:color="auto" w:frame="1"/>
              </w:rPr>
              <w:t xml:space="preserve"> and wash</w:t>
            </w:r>
            <w:r w:rsidRPr="002C3AD3">
              <w:rPr>
                <w:rFonts w:ascii="Arial" w:hAnsi="Arial" w:cs="Arial"/>
                <w:color w:val="000000"/>
                <w:sz w:val="22"/>
                <w:szCs w:val="22"/>
                <w:bdr w:val="none" w:sz="0" w:space="0" w:color="auto" w:frame="1"/>
              </w:rPr>
              <w:t>ing</w:t>
            </w:r>
            <w:r w:rsidR="00423B96" w:rsidRPr="002C3AD3">
              <w:rPr>
                <w:rFonts w:ascii="Arial" w:hAnsi="Arial" w:cs="Arial"/>
                <w:color w:val="000000"/>
                <w:sz w:val="22"/>
                <w:szCs w:val="22"/>
                <w:bdr w:val="none" w:sz="0" w:space="0" w:color="auto" w:frame="1"/>
              </w:rPr>
              <w:t xml:space="preserve"> away with water </w:t>
            </w:r>
          </w:p>
          <w:p w14:paraId="4B8B7668" w14:textId="16CD2173" w:rsidR="000371F0" w:rsidRPr="002C3AD3" w:rsidRDefault="00423B96" w:rsidP="002F1F57">
            <w:pPr>
              <w:pStyle w:val="NoSpacing"/>
              <w:numPr>
                <w:ilvl w:val="0"/>
                <w:numId w:val="2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Swallowed</w:t>
            </w:r>
            <w:r w:rsidR="0094710F" w:rsidRPr="002C3AD3">
              <w:rPr>
                <w:rFonts w:ascii="Arial" w:hAnsi="Arial" w:cs="Arial"/>
                <w:color w:val="000000"/>
                <w:sz w:val="22"/>
                <w:szCs w:val="22"/>
                <w:bdr w:val="none" w:sz="0" w:space="0" w:color="auto" w:frame="1"/>
              </w:rPr>
              <w:t xml:space="preserve"> substances – rinsing out the mouth then giving</w:t>
            </w:r>
            <w:r w:rsidRPr="002C3AD3">
              <w:rPr>
                <w:rFonts w:ascii="Arial" w:hAnsi="Arial" w:cs="Arial"/>
                <w:color w:val="000000"/>
                <w:sz w:val="22"/>
                <w:szCs w:val="22"/>
                <w:bdr w:val="none" w:sz="0" w:space="0" w:color="auto" w:frame="1"/>
              </w:rPr>
              <w:t xml:space="preserve"> frequent sips of milk or water</w:t>
            </w:r>
            <w:r w:rsidR="00EC1A38" w:rsidRPr="002C3AD3">
              <w:rPr>
                <w:rFonts w:ascii="Arial" w:hAnsi="Arial" w:cs="Arial"/>
                <w:color w:val="000000"/>
                <w:sz w:val="22"/>
                <w:szCs w:val="22"/>
                <w:bdr w:val="none" w:sz="0" w:space="0" w:color="auto" w:frame="1"/>
              </w:rPr>
              <w:t xml:space="preserve"> </w:t>
            </w:r>
            <w:r w:rsidR="00EC1A38" w:rsidRPr="002C3AD3">
              <w:rPr>
                <w:rFonts w:ascii="Arial" w:hAnsi="Arial" w:cs="Arial"/>
                <w:i/>
                <w:color w:val="000000"/>
                <w:sz w:val="22"/>
                <w:szCs w:val="22"/>
                <w:bdr w:val="none" w:sz="0" w:space="0" w:color="auto" w:frame="1"/>
              </w:rPr>
              <w:t>(subject to sufficient levels of response)</w:t>
            </w:r>
          </w:p>
          <w:p w14:paraId="7B2CC45A" w14:textId="417D1893" w:rsidR="00423B96" w:rsidRPr="002C3AD3" w:rsidRDefault="000371F0" w:rsidP="002F1F57">
            <w:pPr>
              <w:pStyle w:val="NoSpacing"/>
              <w:numPr>
                <w:ilvl w:val="0"/>
                <w:numId w:val="2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Calling 999/112</w:t>
            </w:r>
            <w:r w:rsidR="00423B96" w:rsidRPr="002C3AD3">
              <w:rPr>
                <w:rFonts w:ascii="Arial" w:hAnsi="Arial" w:cs="Arial"/>
                <w:color w:val="000000"/>
                <w:sz w:val="22"/>
                <w:szCs w:val="22"/>
                <w:bdr w:val="none" w:sz="0" w:space="0" w:color="auto" w:frame="1"/>
              </w:rPr>
              <w:t xml:space="preserve"> </w:t>
            </w:r>
            <w:r w:rsidR="006F4607" w:rsidRPr="002C3AD3">
              <w:rPr>
                <w:rFonts w:ascii="Arial" w:hAnsi="Arial" w:cs="Arial"/>
                <w:color w:val="000000"/>
                <w:sz w:val="22"/>
                <w:szCs w:val="22"/>
                <w:bdr w:val="none" w:sz="0" w:space="0" w:color="auto" w:frame="1"/>
              </w:rPr>
              <w:t>and giving information about the poison if possible</w:t>
            </w:r>
          </w:p>
          <w:p w14:paraId="5F61C9C3" w14:textId="7DD0F413" w:rsidR="00EC1A38" w:rsidRPr="002C3AD3" w:rsidRDefault="00EC1A38" w:rsidP="002F1F57">
            <w:pPr>
              <w:pStyle w:val="NoSpacing"/>
              <w:numPr>
                <w:ilvl w:val="0"/>
                <w:numId w:val="2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Protect</w:t>
            </w:r>
            <w:r w:rsidR="005D2EC9" w:rsidRPr="002C3AD3">
              <w:rPr>
                <w:rFonts w:ascii="Arial" w:hAnsi="Arial" w:cs="Arial"/>
                <w:color w:val="000000"/>
                <w:sz w:val="22"/>
                <w:szCs w:val="22"/>
                <w:bdr w:val="none" w:sz="0" w:space="0" w:color="auto" w:frame="1"/>
              </w:rPr>
              <w:t>ing</w:t>
            </w:r>
            <w:r w:rsidRPr="002C3AD3">
              <w:rPr>
                <w:rFonts w:ascii="Arial" w:hAnsi="Arial" w:cs="Arial"/>
                <w:color w:val="000000"/>
                <w:sz w:val="22"/>
                <w:szCs w:val="22"/>
                <w:bdr w:val="none" w:sz="0" w:space="0" w:color="auto" w:frame="1"/>
              </w:rPr>
              <w:t xml:space="preserve"> airway and breathing</w:t>
            </w:r>
          </w:p>
          <w:p w14:paraId="6F770A53" w14:textId="17A932EF" w:rsidR="00EC1A38" w:rsidRPr="002C3AD3" w:rsidRDefault="00EC1A38" w:rsidP="002F1F57">
            <w:pPr>
              <w:pStyle w:val="NoSpacing"/>
              <w:numPr>
                <w:ilvl w:val="0"/>
                <w:numId w:val="2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Resuscitation if necessary using PPE/Barrier devices</w:t>
            </w:r>
          </w:p>
          <w:p w14:paraId="5053EEA8" w14:textId="152E1F92" w:rsidR="00423B96" w:rsidRPr="002C3AD3" w:rsidRDefault="0094710F" w:rsidP="00423B96">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Administering first aid for </w:t>
            </w:r>
            <w:r w:rsidRPr="002C3AD3">
              <w:rPr>
                <w:rFonts w:ascii="Arial" w:hAnsi="Arial" w:cs="Arial"/>
                <w:b/>
                <w:bCs/>
                <w:color w:val="000000"/>
                <w:sz w:val="22"/>
                <w:szCs w:val="22"/>
                <w:bdr w:val="none" w:sz="0" w:space="0" w:color="auto" w:frame="1"/>
              </w:rPr>
              <w:t>n</w:t>
            </w:r>
            <w:r w:rsidR="00423B96" w:rsidRPr="002C3AD3">
              <w:rPr>
                <w:rFonts w:ascii="Arial" w:hAnsi="Arial" w:cs="Arial"/>
                <w:b/>
                <w:bCs/>
                <w:color w:val="000000"/>
                <w:sz w:val="22"/>
                <w:szCs w:val="22"/>
                <w:bdr w:val="none" w:sz="0" w:space="0" w:color="auto" w:frame="1"/>
              </w:rPr>
              <w:t>on-corrosive</w:t>
            </w:r>
            <w:r w:rsidR="00423B96" w:rsidRPr="002C3AD3">
              <w:rPr>
                <w:rFonts w:ascii="Arial" w:hAnsi="Arial" w:cs="Arial"/>
                <w:color w:val="000000"/>
                <w:sz w:val="22"/>
                <w:szCs w:val="22"/>
                <w:bdr w:val="none" w:sz="0" w:space="0" w:color="auto" w:frame="1"/>
              </w:rPr>
              <w:t xml:space="preserve"> substances</w:t>
            </w:r>
            <w:r w:rsidRPr="002C3AD3">
              <w:rPr>
                <w:rFonts w:ascii="Arial" w:hAnsi="Arial" w:cs="Arial"/>
                <w:color w:val="000000"/>
                <w:sz w:val="22"/>
                <w:szCs w:val="22"/>
                <w:bdr w:val="none" w:sz="0" w:space="0" w:color="auto" w:frame="1"/>
              </w:rPr>
              <w:t xml:space="preserve"> may include</w:t>
            </w:r>
            <w:r w:rsidR="00423B96" w:rsidRPr="002C3AD3">
              <w:rPr>
                <w:rFonts w:ascii="Arial" w:hAnsi="Arial" w:cs="Arial"/>
                <w:color w:val="000000"/>
                <w:sz w:val="22"/>
                <w:szCs w:val="22"/>
                <w:bdr w:val="none" w:sz="0" w:space="0" w:color="auto" w:frame="1"/>
              </w:rPr>
              <w:t>:</w:t>
            </w:r>
          </w:p>
          <w:p w14:paraId="17701C7B" w14:textId="33B4B65F" w:rsidR="00EC1A38" w:rsidRPr="002C3AD3" w:rsidRDefault="005D2EC9" w:rsidP="002F1F57">
            <w:pPr>
              <w:pStyle w:val="NoSpacing"/>
              <w:numPr>
                <w:ilvl w:val="0"/>
                <w:numId w:val="29"/>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Ensuring your</w:t>
            </w:r>
            <w:r w:rsidR="00EC1A38" w:rsidRPr="002C3AD3">
              <w:rPr>
                <w:rFonts w:ascii="Arial" w:hAnsi="Arial" w:cs="Arial"/>
                <w:color w:val="000000"/>
                <w:sz w:val="22"/>
                <w:szCs w:val="22"/>
                <w:bdr w:val="none" w:sz="0" w:space="0" w:color="auto" w:frame="1"/>
              </w:rPr>
              <w:t xml:space="preserve"> own safety</w:t>
            </w:r>
          </w:p>
          <w:p w14:paraId="6285CF0F" w14:textId="74EF8435" w:rsidR="000371F0" w:rsidRPr="002C3AD3" w:rsidRDefault="005D2EC9" w:rsidP="002F1F57">
            <w:pPr>
              <w:pStyle w:val="NoSpacing"/>
              <w:numPr>
                <w:ilvl w:val="0"/>
                <w:numId w:val="29"/>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lastRenderedPageBreak/>
              <w:t xml:space="preserve">Calling 999/112, </w:t>
            </w:r>
            <w:r w:rsidR="006F4607" w:rsidRPr="002C3AD3">
              <w:rPr>
                <w:rFonts w:ascii="Arial" w:hAnsi="Arial" w:cs="Arial"/>
                <w:color w:val="000000"/>
                <w:sz w:val="22"/>
                <w:szCs w:val="22"/>
                <w:bdr w:val="none" w:sz="0" w:space="0" w:color="auto" w:frame="1"/>
              </w:rPr>
              <w:t>and giving information about the poison if possible</w:t>
            </w:r>
          </w:p>
          <w:p w14:paraId="1CF09E28" w14:textId="7F52D2A0" w:rsidR="000371F0" w:rsidRPr="002C3AD3" w:rsidRDefault="000371F0" w:rsidP="002F1F57">
            <w:pPr>
              <w:pStyle w:val="NoSpacing"/>
              <w:numPr>
                <w:ilvl w:val="0"/>
                <w:numId w:val="29"/>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Protect</w:t>
            </w:r>
            <w:r w:rsidR="00790BA0" w:rsidRPr="002C3AD3">
              <w:rPr>
                <w:rFonts w:ascii="Arial" w:hAnsi="Arial" w:cs="Arial"/>
                <w:color w:val="000000"/>
                <w:sz w:val="22"/>
                <w:szCs w:val="22"/>
                <w:bdr w:val="none" w:sz="0" w:space="0" w:color="auto" w:frame="1"/>
              </w:rPr>
              <w:t>ing</w:t>
            </w:r>
            <w:r w:rsidRPr="002C3AD3">
              <w:rPr>
                <w:rFonts w:ascii="Arial" w:hAnsi="Arial" w:cs="Arial"/>
                <w:color w:val="000000"/>
                <w:sz w:val="22"/>
                <w:szCs w:val="22"/>
                <w:bdr w:val="none" w:sz="0" w:space="0" w:color="auto" w:frame="1"/>
              </w:rPr>
              <w:t xml:space="preserve"> airway and breathing </w:t>
            </w:r>
          </w:p>
          <w:p w14:paraId="4149C9BC" w14:textId="20C4A627" w:rsidR="00082717" w:rsidRPr="002C3AD3" w:rsidRDefault="00790BA0" w:rsidP="002F1F57">
            <w:pPr>
              <w:pStyle w:val="NoSpacing"/>
              <w:numPr>
                <w:ilvl w:val="0"/>
                <w:numId w:val="29"/>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Resuscitation</w:t>
            </w:r>
            <w:r w:rsidR="000371F0" w:rsidRPr="002C3AD3">
              <w:rPr>
                <w:rFonts w:ascii="Arial" w:hAnsi="Arial" w:cs="Arial"/>
                <w:color w:val="000000"/>
                <w:sz w:val="22"/>
                <w:szCs w:val="22"/>
                <w:bdr w:val="none" w:sz="0" w:space="0" w:color="auto" w:frame="1"/>
              </w:rPr>
              <w:t xml:space="preserve"> if necessary using PPE</w:t>
            </w:r>
            <w:r w:rsidR="00EC1A38" w:rsidRPr="002C3AD3">
              <w:rPr>
                <w:rFonts w:ascii="Arial" w:hAnsi="Arial" w:cs="Arial"/>
                <w:sz w:val="22"/>
                <w:szCs w:val="22"/>
                <w:bdr w:val="none" w:sz="0" w:space="0" w:color="auto" w:frame="1"/>
              </w:rPr>
              <w:t>/barrier devices</w:t>
            </w:r>
          </w:p>
        </w:tc>
      </w:tr>
      <w:tr w:rsidR="00EC1A38" w:rsidRPr="002C3AD3" w14:paraId="415865CF" w14:textId="77777777" w:rsidTr="00082717">
        <w:trPr>
          <w:jc w:val="center"/>
        </w:trPr>
        <w:tc>
          <w:tcPr>
            <w:tcW w:w="378" w:type="dxa"/>
            <w:shd w:val="clear" w:color="auto" w:fill="auto"/>
          </w:tcPr>
          <w:p w14:paraId="086B20A2" w14:textId="77777777" w:rsidR="00EC1A38" w:rsidRPr="002C3AD3" w:rsidRDefault="00EC1A38" w:rsidP="00EC1A38">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lastRenderedPageBreak/>
              <w:t>8</w:t>
            </w:r>
          </w:p>
        </w:tc>
        <w:tc>
          <w:tcPr>
            <w:tcW w:w="2599" w:type="dxa"/>
            <w:shd w:val="clear" w:color="auto" w:fill="auto"/>
          </w:tcPr>
          <w:p w14:paraId="10CF8D71" w14:textId="2CF29566" w:rsidR="00EC1A38" w:rsidRPr="002C3AD3" w:rsidRDefault="00EC1A38" w:rsidP="00EC1A38">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Be able to provide first aid to a casualty with anaphylaxis</w:t>
            </w:r>
          </w:p>
        </w:tc>
        <w:tc>
          <w:tcPr>
            <w:tcW w:w="567" w:type="dxa"/>
            <w:shd w:val="clear" w:color="auto" w:fill="auto"/>
          </w:tcPr>
          <w:p w14:paraId="0571F06F" w14:textId="715A252C" w:rsidR="00EC1A38" w:rsidRPr="002C3AD3" w:rsidRDefault="00EC1A38" w:rsidP="00EC1A38">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8.1</w:t>
            </w:r>
          </w:p>
        </w:tc>
        <w:tc>
          <w:tcPr>
            <w:tcW w:w="6207" w:type="dxa"/>
            <w:shd w:val="clear" w:color="auto" w:fill="auto"/>
          </w:tcPr>
          <w:p w14:paraId="7F2197A1" w14:textId="2A50EEE3" w:rsidR="00EC1A38" w:rsidRPr="002C3AD3" w:rsidRDefault="00EC1A38" w:rsidP="00EC1A38">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Recognise suspected anaphylaxis</w:t>
            </w:r>
          </w:p>
        </w:tc>
        <w:tc>
          <w:tcPr>
            <w:tcW w:w="6117" w:type="dxa"/>
          </w:tcPr>
          <w:p w14:paraId="7A0F454E" w14:textId="5E52F2F3"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Recognising anaphylaxis may include</w:t>
            </w:r>
            <w:r w:rsidR="00E248BD" w:rsidRPr="002C3AD3">
              <w:rPr>
                <w:rFonts w:ascii="Arial" w:hAnsi="Arial" w:cs="Arial"/>
                <w:color w:val="000000"/>
                <w:sz w:val="22"/>
                <w:szCs w:val="22"/>
                <w:bdr w:val="none" w:sz="0" w:space="0" w:color="auto" w:frame="1"/>
              </w:rPr>
              <w:t xml:space="preserve"> rapid onset and rapid progression of a life-threatening airway, breathing and circulation problem</w:t>
            </w:r>
            <w:r w:rsidRPr="002C3AD3">
              <w:rPr>
                <w:rFonts w:ascii="Arial" w:hAnsi="Arial" w:cs="Arial"/>
                <w:color w:val="000000"/>
                <w:sz w:val="22"/>
                <w:szCs w:val="22"/>
                <w:bdr w:val="none" w:sz="0" w:space="0" w:color="auto" w:frame="1"/>
              </w:rPr>
              <w:t>:</w:t>
            </w:r>
          </w:p>
          <w:p w14:paraId="36E2C6EF" w14:textId="77777777" w:rsidR="00EC1A38" w:rsidRPr="002C3AD3" w:rsidRDefault="00EC1A38" w:rsidP="00EC1A38">
            <w:pPr>
              <w:pStyle w:val="NoSpacing"/>
              <w:numPr>
                <w:ilvl w:val="0"/>
                <w:numId w:val="32"/>
              </w:numPr>
              <w:rPr>
                <w:rFonts w:ascii="Arial" w:hAnsi="Arial" w:cs="Arial"/>
                <w:color w:val="000000"/>
                <w:sz w:val="22"/>
                <w:szCs w:val="22"/>
                <w:bdr w:val="none" w:sz="0" w:space="0" w:color="auto" w:frame="1"/>
              </w:rPr>
            </w:pPr>
            <w:r w:rsidRPr="002C3AD3">
              <w:rPr>
                <w:rFonts w:ascii="Arial" w:hAnsi="Arial" w:cs="Arial"/>
                <w:b/>
                <w:color w:val="000000"/>
                <w:sz w:val="22"/>
                <w:szCs w:val="22"/>
                <w:bdr w:val="none" w:sz="0" w:space="0" w:color="auto" w:frame="1"/>
              </w:rPr>
              <w:t>Airway</w:t>
            </w:r>
            <w:r w:rsidRPr="002C3AD3">
              <w:rPr>
                <w:rFonts w:ascii="Arial" w:hAnsi="Arial" w:cs="Arial"/>
                <w:color w:val="000000"/>
                <w:sz w:val="22"/>
                <w:szCs w:val="22"/>
                <w:bdr w:val="none" w:sz="0" w:space="0" w:color="auto" w:frame="1"/>
              </w:rPr>
              <w:t xml:space="preserve"> – Swelling of the tongue, lips or throat </w:t>
            </w:r>
          </w:p>
          <w:p w14:paraId="34F69392" w14:textId="77777777" w:rsidR="00EC1A38" w:rsidRPr="002C3AD3" w:rsidRDefault="00EC1A38" w:rsidP="00EC1A38">
            <w:pPr>
              <w:pStyle w:val="NoSpacing"/>
              <w:numPr>
                <w:ilvl w:val="0"/>
                <w:numId w:val="32"/>
              </w:numPr>
              <w:rPr>
                <w:rFonts w:ascii="Arial" w:hAnsi="Arial" w:cs="Arial"/>
                <w:color w:val="000000"/>
                <w:sz w:val="22"/>
                <w:szCs w:val="22"/>
                <w:bdr w:val="none" w:sz="0" w:space="0" w:color="auto" w:frame="1"/>
              </w:rPr>
            </w:pPr>
            <w:r w:rsidRPr="002C3AD3">
              <w:rPr>
                <w:rFonts w:ascii="Arial" w:hAnsi="Arial" w:cs="Arial"/>
                <w:b/>
                <w:color w:val="000000"/>
                <w:sz w:val="22"/>
                <w:szCs w:val="22"/>
                <w:bdr w:val="none" w:sz="0" w:space="0" w:color="auto" w:frame="1"/>
              </w:rPr>
              <w:t>Breathing</w:t>
            </w:r>
            <w:r w:rsidRPr="002C3AD3">
              <w:rPr>
                <w:rFonts w:ascii="Arial" w:hAnsi="Arial" w:cs="Arial"/>
                <w:color w:val="000000"/>
                <w:sz w:val="22"/>
                <w:szCs w:val="22"/>
                <w:bdr w:val="none" w:sz="0" w:space="0" w:color="auto" w:frame="1"/>
              </w:rPr>
              <w:t xml:space="preserve"> – Difficult, wheezy breathing or tight chest </w:t>
            </w:r>
          </w:p>
          <w:p w14:paraId="72880C39" w14:textId="77777777" w:rsidR="00EC1A38" w:rsidRPr="002C3AD3" w:rsidRDefault="00EC1A38" w:rsidP="00EC1A38">
            <w:pPr>
              <w:pStyle w:val="NoSpacing"/>
              <w:numPr>
                <w:ilvl w:val="0"/>
                <w:numId w:val="32"/>
              </w:numPr>
              <w:rPr>
                <w:rFonts w:ascii="Arial" w:hAnsi="Arial" w:cs="Arial"/>
                <w:color w:val="000000"/>
                <w:sz w:val="22"/>
                <w:szCs w:val="22"/>
                <w:bdr w:val="none" w:sz="0" w:space="0" w:color="auto" w:frame="1"/>
              </w:rPr>
            </w:pPr>
            <w:r w:rsidRPr="002C3AD3">
              <w:rPr>
                <w:rFonts w:ascii="Arial" w:hAnsi="Arial" w:cs="Arial"/>
                <w:b/>
                <w:color w:val="000000"/>
                <w:sz w:val="22"/>
                <w:szCs w:val="22"/>
                <w:bdr w:val="none" w:sz="0" w:space="0" w:color="auto" w:frame="1"/>
              </w:rPr>
              <w:t>Circulation</w:t>
            </w:r>
            <w:r w:rsidRPr="002C3AD3">
              <w:rPr>
                <w:rFonts w:ascii="Arial" w:hAnsi="Arial" w:cs="Arial"/>
                <w:color w:val="000000"/>
                <w:sz w:val="22"/>
                <w:szCs w:val="22"/>
                <w:bdr w:val="none" w:sz="0" w:space="0" w:color="auto" w:frame="1"/>
              </w:rPr>
              <w:t xml:space="preserve"> -</w:t>
            </w:r>
          </w:p>
          <w:p w14:paraId="6849CBC8" w14:textId="77777777" w:rsidR="00EC1A38" w:rsidRPr="002C3AD3" w:rsidRDefault="00EC1A38" w:rsidP="00EC1A38">
            <w:pPr>
              <w:pStyle w:val="NoSpacing"/>
              <w:numPr>
                <w:ilvl w:val="0"/>
                <w:numId w:val="33"/>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Dizziness, feeling faint or passing out</w:t>
            </w:r>
          </w:p>
          <w:p w14:paraId="4F8A85F6" w14:textId="45DDF284" w:rsidR="00E248BD" w:rsidRPr="002C3AD3" w:rsidRDefault="00EC1A38" w:rsidP="00EC1A38">
            <w:pPr>
              <w:pStyle w:val="NoSpacing"/>
              <w:numPr>
                <w:ilvl w:val="0"/>
                <w:numId w:val="33"/>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Pale, cold clammy skin and fast pulse</w:t>
            </w:r>
          </w:p>
          <w:p w14:paraId="25A548E6" w14:textId="77777777" w:rsidR="00EC1A38" w:rsidRPr="002C3AD3" w:rsidRDefault="00EC1A38" w:rsidP="00FA0EDC">
            <w:pPr>
              <w:pStyle w:val="NoSpacing"/>
              <w:numPr>
                <w:ilvl w:val="0"/>
                <w:numId w:val="33"/>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Nausea, vomiting, stomach cramps or diarrhoea</w:t>
            </w:r>
          </w:p>
          <w:p w14:paraId="46C2FC5D" w14:textId="646F50CF" w:rsidR="00E248BD" w:rsidRPr="002C3AD3" w:rsidRDefault="00E248BD" w:rsidP="00FA0EDC">
            <w:p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There may also be skin rash, swelling and/or flushing.</w:t>
            </w:r>
          </w:p>
        </w:tc>
      </w:tr>
      <w:tr w:rsidR="00EC1A38" w:rsidRPr="002C3AD3" w14:paraId="2BF3D670" w14:textId="77777777" w:rsidTr="00082717">
        <w:trPr>
          <w:jc w:val="center"/>
        </w:trPr>
        <w:tc>
          <w:tcPr>
            <w:tcW w:w="378" w:type="dxa"/>
            <w:vMerge/>
            <w:shd w:val="clear" w:color="auto" w:fill="auto"/>
          </w:tcPr>
          <w:p w14:paraId="774690DC" w14:textId="77777777" w:rsidR="00EC1A38" w:rsidRPr="002C3AD3" w:rsidRDefault="00EC1A38" w:rsidP="00EC1A38">
            <w:pPr>
              <w:spacing w:beforeLines="60" w:before="144" w:afterLines="60" w:after="144"/>
              <w:rPr>
                <w:rFonts w:ascii="Arial" w:hAnsi="Arial" w:cs="Arial"/>
                <w:color w:val="000000"/>
                <w:sz w:val="22"/>
                <w:szCs w:val="22"/>
              </w:rPr>
            </w:pPr>
          </w:p>
        </w:tc>
        <w:tc>
          <w:tcPr>
            <w:tcW w:w="2599" w:type="dxa"/>
            <w:vMerge/>
            <w:shd w:val="clear" w:color="auto" w:fill="auto"/>
          </w:tcPr>
          <w:p w14:paraId="69303FE1" w14:textId="77777777" w:rsidR="00EC1A38" w:rsidRPr="002C3AD3" w:rsidRDefault="00EC1A38" w:rsidP="00FA0EDC">
            <w:pPr>
              <w:pStyle w:val="NoSpacing"/>
              <w:rPr>
                <w:rFonts w:ascii="Arial" w:hAnsi="Arial" w:cs="Arial"/>
                <w:sz w:val="22"/>
                <w:szCs w:val="22"/>
                <w:bdr w:val="none" w:sz="0" w:space="0" w:color="auto" w:frame="1"/>
              </w:rPr>
            </w:pPr>
          </w:p>
        </w:tc>
        <w:tc>
          <w:tcPr>
            <w:tcW w:w="567" w:type="dxa"/>
            <w:shd w:val="clear" w:color="auto" w:fill="auto"/>
          </w:tcPr>
          <w:p w14:paraId="7B0F9398" w14:textId="6EAD942E" w:rsidR="00EC1A38" w:rsidRPr="002C3AD3" w:rsidRDefault="00EC1A38" w:rsidP="00EC1A38">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8.2</w:t>
            </w:r>
          </w:p>
        </w:tc>
        <w:tc>
          <w:tcPr>
            <w:tcW w:w="6207" w:type="dxa"/>
            <w:shd w:val="clear" w:color="auto" w:fill="auto"/>
          </w:tcPr>
          <w:p w14:paraId="1F9E2DE6" w14:textId="141AADF0" w:rsidR="00EC1A38" w:rsidRPr="002C3AD3" w:rsidRDefault="00EC1A38" w:rsidP="00EC1A38">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Identify how to administer first aid for a casualty with suspected anaphylaxis</w:t>
            </w:r>
          </w:p>
        </w:tc>
        <w:tc>
          <w:tcPr>
            <w:tcW w:w="6117" w:type="dxa"/>
          </w:tcPr>
          <w:p w14:paraId="6409732C" w14:textId="77777777"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anaphylaxis may include:</w:t>
            </w:r>
          </w:p>
          <w:p w14:paraId="59944808" w14:textId="77777777" w:rsidR="00EC1A38" w:rsidRPr="002C3AD3" w:rsidRDefault="00EC1A38" w:rsidP="00FA0EDC">
            <w:pPr>
              <w:pStyle w:val="NoSpacing"/>
              <w:numPr>
                <w:ilvl w:val="0"/>
                <w:numId w:val="4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Calling 999/112</w:t>
            </w:r>
          </w:p>
          <w:p w14:paraId="289C4E13" w14:textId="77777777" w:rsidR="00EC1A38" w:rsidRPr="002C3AD3" w:rsidRDefault="00EC1A38" w:rsidP="00FA0EDC">
            <w:pPr>
              <w:pStyle w:val="NoSpacing"/>
              <w:numPr>
                <w:ilvl w:val="0"/>
                <w:numId w:val="4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Correct casualty positioning </w:t>
            </w:r>
          </w:p>
          <w:p w14:paraId="0F6BE95A" w14:textId="77777777" w:rsidR="00EC1A38" w:rsidRPr="002C3AD3" w:rsidRDefault="00EC1A38" w:rsidP="00FA0EDC">
            <w:pPr>
              <w:pStyle w:val="NoSpacing"/>
              <w:numPr>
                <w:ilvl w:val="0"/>
                <w:numId w:val="4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Assisting to use their adrenaline auto-injector </w:t>
            </w:r>
          </w:p>
          <w:p w14:paraId="125397D1" w14:textId="49911838" w:rsidR="00EC1A38" w:rsidRPr="002C3AD3" w:rsidRDefault="00EC1A38" w:rsidP="00FA0EDC">
            <w:pPr>
              <w:pStyle w:val="NoSpacing"/>
              <w:numPr>
                <w:ilvl w:val="0"/>
                <w:numId w:val="4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Resuscitation if required</w:t>
            </w:r>
            <w:r w:rsidRPr="002C3AD3" w:rsidDel="00EC1A38">
              <w:rPr>
                <w:rFonts w:ascii="Arial" w:hAnsi="Arial" w:cs="Arial"/>
                <w:color w:val="000000"/>
                <w:sz w:val="22"/>
                <w:szCs w:val="22"/>
                <w:bdr w:val="none" w:sz="0" w:space="0" w:color="auto" w:frame="1"/>
              </w:rPr>
              <w:t xml:space="preserve"> </w:t>
            </w:r>
          </w:p>
        </w:tc>
      </w:tr>
      <w:tr w:rsidR="00EC1A38" w:rsidRPr="002C3AD3" w14:paraId="54B2CDC3" w14:textId="77777777" w:rsidTr="00082717">
        <w:trPr>
          <w:jc w:val="center"/>
        </w:trPr>
        <w:tc>
          <w:tcPr>
            <w:tcW w:w="378" w:type="dxa"/>
            <w:vMerge/>
            <w:shd w:val="clear" w:color="auto" w:fill="auto"/>
          </w:tcPr>
          <w:p w14:paraId="4476524A" w14:textId="77777777" w:rsidR="00EC1A38" w:rsidRPr="002C3AD3" w:rsidRDefault="00EC1A38" w:rsidP="00EC1A38">
            <w:pPr>
              <w:spacing w:beforeLines="60" w:before="144" w:afterLines="60" w:after="144"/>
              <w:rPr>
                <w:rFonts w:ascii="Arial" w:hAnsi="Arial" w:cs="Arial"/>
                <w:color w:val="000000"/>
                <w:sz w:val="22"/>
                <w:szCs w:val="22"/>
              </w:rPr>
            </w:pPr>
          </w:p>
        </w:tc>
        <w:tc>
          <w:tcPr>
            <w:tcW w:w="2599" w:type="dxa"/>
            <w:vMerge/>
            <w:shd w:val="clear" w:color="auto" w:fill="auto"/>
          </w:tcPr>
          <w:p w14:paraId="0A3FC54A" w14:textId="77777777" w:rsidR="00EC1A38" w:rsidRPr="002C3AD3" w:rsidRDefault="00EC1A38" w:rsidP="00EC1A38">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4B806AA5" w14:textId="77777777" w:rsidR="00EC1A38" w:rsidRPr="002C3AD3" w:rsidRDefault="00EC1A38" w:rsidP="00EC1A38">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8.3</w:t>
            </w:r>
          </w:p>
        </w:tc>
        <w:tc>
          <w:tcPr>
            <w:tcW w:w="6207" w:type="dxa"/>
            <w:shd w:val="clear" w:color="auto" w:fill="auto"/>
          </w:tcPr>
          <w:p w14:paraId="18880FB7" w14:textId="5E8F822A" w:rsidR="00EC1A38" w:rsidRPr="002C3AD3" w:rsidRDefault="00EC1A38" w:rsidP="00EC1A38">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kern w:val="28"/>
                <w:sz w:val="22"/>
                <w:szCs w:val="22"/>
              </w:rPr>
              <w:t xml:space="preserve">Demonstrate </w:t>
            </w:r>
            <w:hyperlink w:anchor="use_of_auto_injector" w:history="1">
              <w:r w:rsidRPr="002C3AD3">
                <w:rPr>
                  <w:rStyle w:val="Hyperlink"/>
                  <w:rFonts w:ascii="Arial" w:hAnsi="Arial" w:cs="Arial"/>
                  <w:b/>
                  <w:kern w:val="28"/>
                  <w:sz w:val="22"/>
                  <w:szCs w:val="22"/>
                </w:rPr>
                <w:t>the use of a ‘training device’ adrenaline auto-injector</w:t>
              </w:r>
            </w:hyperlink>
          </w:p>
        </w:tc>
        <w:tc>
          <w:tcPr>
            <w:tcW w:w="6117" w:type="dxa"/>
          </w:tcPr>
          <w:p w14:paraId="63EBF479" w14:textId="6E0EBF57" w:rsidR="00EC1A38" w:rsidRPr="002C3AD3" w:rsidRDefault="00EC1A38">
            <w:pPr>
              <w:pStyle w:val="NoSpacing"/>
              <w:rPr>
                <w:rFonts w:ascii="Arial" w:hAnsi="Arial" w:cs="Arial"/>
                <w:color w:val="000000"/>
                <w:sz w:val="22"/>
                <w:szCs w:val="22"/>
                <w:bdr w:val="none" w:sz="0" w:space="0" w:color="auto" w:frame="1"/>
              </w:rPr>
            </w:pPr>
            <w:bookmarkStart w:id="0" w:name="use_of_auto_injector"/>
            <w:r w:rsidRPr="002C3AD3">
              <w:rPr>
                <w:rFonts w:ascii="Arial" w:hAnsi="Arial" w:cs="Arial"/>
                <w:b/>
                <w:color w:val="0070C0"/>
                <w:kern w:val="28"/>
                <w:sz w:val="22"/>
                <w:szCs w:val="22"/>
                <w:u w:val="single"/>
              </w:rPr>
              <w:t>The use of a ‘training device’ adrenaline auto-injector:</w:t>
            </w:r>
            <w:r w:rsidRPr="002C3AD3">
              <w:rPr>
                <w:rFonts w:ascii="Arial" w:hAnsi="Arial" w:cs="Arial"/>
                <w:color w:val="000000"/>
                <w:kern w:val="28"/>
                <w:sz w:val="22"/>
                <w:szCs w:val="22"/>
              </w:rPr>
              <w:t xml:space="preserve"> </w:t>
            </w:r>
            <w:bookmarkEnd w:id="0"/>
            <w:r w:rsidRPr="002C3AD3">
              <w:rPr>
                <w:rFonts w:ascii="Arial" w:hAnsi="Arial" w:cs="Arial"/>
                <w:color w:val="000000"/>
                <w:kern w:val="28"/>
                <w:sz w:val="22"/>
                <w:szCs w:val="22"/>
              </w:rPr>
              <w:t xml:space="preserve">must be demonstrated using a training device and </w:t>
            </w:r>
            <w:r w:rsidRPr="002C3AD3">
              <w:rPr>
                <w:rFonts w:ascii="Arial" w:hAnsi="Arial" w:cs="Arial"/>
                <w:b/>
                <w:color w:val="000000"/>
                <w:kern w:val="28"/>
                <w:sz w:val="22"/>
                <w:szCs w:val="22"/>
              </w:rPr>
              <w:t>NOT</w:t>
            </w:r>
            <w:r w:rsidRPr="002C3AD3">
              <w:rPr>
                <w:rFonts w:ascii="Arial" w:hAnsi="Arial" w:cs="Arial"/>
                <w:color w:val="000000"/>
                <w:kern w:val="28"/>
                <w:sz w:val="22"/>
                <w:szCs w:val="22"/>
              </w:rPr>
              <w:t xml:space="preserve"> a live auto-injector</w:t>
            </w:r>
          </w:p>
          <w:p w14:paraId="36CF95CE" w14:textId="07894986" w:rsidR="00EC1A38" w:rsidRPr="002C3AD3" w:rsidRDefault="00EC1A38" w:rsidP="00FA0EDC">
            <w:pPr>
              <w:pStyle w:val="NoSpacing"/>
              <w:rPr>
                <w:rFonts w:ascii="Arial" w:hAnsi="Arial" w:cs="Arial"/>
                <w:color w:val="000000"/>
                <w:sz w:val="22"/>
                <w:szCs w:val="22"/>
                <w:bdr w:val="none" w:sz="0" w:space="0" w:color="auto" w:frame="1"/>
              </w:rPr>
            </w:pPr>
          </w:p>
        </w:tc>
      </w:tr>
      <w:tr w:rsidR="00EC1A38" w:rsidRPr="002C3AD3" w14:paraId="708E0EE8" w14:textId="77777777" w:rsidTr="00082717">
        <w:trPr>
          <w:jc w:val="center"/>
        </w:trPr>
        <w:tc>
          <w:tcPr>
            <w:tcW w:w="378" w:type="dxa"/>
            <w:vMerge w:val="restart"/>
            <w:shd w:val="clear" w:color="auto" w:fill="auto"/>
          </w:tcPr>
          <w:p w14:paraId="6A8C8814" w14:textId="77777777" w:rsidR="00EC1A38" w:rsidRPr="002C3AD3" w:rsidRDefault="00EC1A38" w:rsidP="00EC1A38">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9</w:t>
            </w:r>
          </w:p>
        </w:tc>
        <w:tc>
          <w:tcPr>
            <w:tcW w:w="2599" w:type="dxa"/>
            <w:vMerge w:val="restart"/>
            <w:shd w:val="clear" w:color="auto" w:fill="auto"/>
          </w:tcPr>
          <w:p w14:paraId="2C4D6A18" w14:textId="77777777" w:rsidR="00EC1A38" w:rsidRPr="002C3AD3" w:rsidRDefault="00EC1A38" w:rsidP="00EC1A38">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Know how to provide first aid to a casualty with suspected major illness</w:t>
            </w:r>
          </w:p>
        </w:tc>
        <w:tc>
          <w:tcPr>
            <w:tcW w:w="567" w:type="dxa"/>
            <w:shd w:val="clear" w:color="auto" w:fill="auto"/>
          </w:tcPr>
          <w:p w14:paraId="30EBD3BE" w14:textId="77777777" w:rsidR="00EC1A38" w:rsidRPr="002C3AD3" w:rsidRDefault="00EC1A38" w:rsidP="00EC1A38">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9.1</w:t>
            </w:r>
          </w:p>
        </w:tc>
        <w:tc>
          <w:tcPr>
            <w:tcW w:w="6207" w:type="dxa"/>
            <w:shd w:val="clear" w:color="auto" w:fill="auto"/>
          </w:tcPr>
          <w:p w14:paraId="6226DC44" w14:textId="448400C2" w:rsidR="00EC1A38" w:rsidRPr="002C3AD3" w:rsidRDefault="008A70A2" w:rsidP="00EC1A38">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w:t>
            </w:r>
            <w:r w:rsidR="00EC1A38" w:rsidRPr="002C3AD3">
              <w:rPr>
                <w:rFonts w:ascii="Arial" w:hAnsi="Arial" w:cs="Arial"/>
                <w:color w:val="000000"/>
                <w:sz w:val="22"/>
                <w:szCs w:val="22"/>
                <w:bdr w:val="none" w:sz="0" w:space="0" w:color="auto" w:frame="1"/>
              </w:rPr>
              <w:t>ecognise suspected:</w:t>
            </w:r>
          </w:p>
          <w:p w14:paraId="07DCF80B" w14:textId="77777777" w:rsidR="00EC1A38" w:rsidRPr="002C3AD3" w:rsidRDefault="00EC1A38" w:rsidP="00EC1A38">
            <w:pPr>
              <w:numPr>
                <w:ilvl w:val="0"/>
                <w:numId w:val="21"/>
              </w:numPr>
              <w:spacing w:beforeLines="60" w:before="144" w:afterLines="60" w:after="144" w:line="141" w:lineRule="atLeast"/>
              <w:ind w:left="572"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Heart Attack</w:t>
            </w:r>
          </w:p>
          <w:p w14:paraId="43248195" w14:textId="77777777" w:rsidR="00EC1A38" w:rsidRPr="002C3AD3" w:rsidRDefault="00EC1A38" w:rsidP="00EC1A38">
            <w:pPr>
              <w:numPr>
                <w:ilvl w:val="0"/>
                <w:numId w:val="21"/>
              </w:numPr>
              <w:spacing w:beforeLines="60" w:before="144" w:afterLines="60" w:after="144" w:line="141" w:lineRule="atLeast"/>
              <w:ind w:left="572"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Stroke</w:t>
            </w:r>
          </w:p>
          <w:p w14:paraId="6A8C04D2" w14:textId="77777777" w:rsidR="00EC1A38" w:rsidRPr="002C3AD3" w:rsidRDefault="00EC1A38" w:rsidP="00EC1A38">
            <w:pPr>
              <w:numPr>
                <w:ilvl w:val="0"/>
                <w:numId w:val="21"/>
              </w:numPr>
              <w:spacing w:beforeLines="60" w:before="144" w:afterLines="60" w:after="144" w:line="141" w:lineRule="atLeast"/>
              <w:ind w:left="572"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Epileptic seizure</w:t>
            </w:r>
          </w:p>
          <w:p w14:paraId="18A1E85F" w14:textId="77777777" w:rsidR="00EC1A38" w:rsidRPr="002C3AD3" w:rsidRDefault="00EC1A38" w:rsidP="00EC1A38">
            <w:pPr>
              <w:numPr>
                <w:ilvl w:val="0"/>
                <w:numId w:val="21"/>
              </w:numPr>
              <w:spacing w:beforeLines="60" w:before="144" w:afterLines="60" w:after="144" w:line="141" w:lineRule="atLeast"/>
              <w:ind w:left="572"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Asthma attack</w:t>
            </w:r>
          </w:p>
          <w:p w14:paraId="165C5690" w14:textId="3C462286" w:rsidR="00EC1A38" w:rsidRPr="002C3AD3" w:rsidRDefault="00EC1A38" w:rsidP="00EC1A38">
            <w:pPr>
              <w:numPr>
                <w:ilvl w:val="0"/>
                <w:numId w:val="21"/>
              </w:numPr>
              <w:spacing w:beforeLines="60" w:before="144" w:afterLines="60" w:after="144" w:line="141" w:lineRule="atLeast"/>
              <w:ind w:left="576"/>
              <w:textAlignment w:val="baseline"/>
              <w:rPr>
                <w:rFonts w:ascii="Arial" w:hAnsi="Arial" w:cs="Arial"/>
                <w:b/>
                <w:color w:val="000000"/>
                <w:sz w:val="22"/>
                <w:szCs w:val="22"/>
                <w:bdr w:val="none" w:sz="0" w:space="0" w:color="auto" w:frame="1"/>
              </w:rPr>
            </w:pPr>
            <w:r w:rsidRPr="002C3AD3">
              <w:rPr>
                <w:rFonts w:ascii="Arial" w:hAnsi="Arial" w:cs="Arial"/>
                <w:color w:val="000000"/>
                <w:sz w:val="22"/>
                <w:szCs w:val="22"/>
                <w:bdr w:val="none" w:sz="0" w:space="0" w:color="auto" w:frame="1"/>
              </w:rPr>
              <w:t xml:space="preserve">Diabetic </w:t>
            </w:r>
            <w:r w:rsidR="00A87A30" w:rsidRPr="002C3AD3">
              <w:rPr>
                <w:rFonts w:ascii="Arial" w:hAnsi="Arial" w:cs="Arial"/>
                <w:color w:val="000000"/>
                <w:sz w:val="22"/>
                <w:szCs w:val="22"/>
                <w:bdr w:val="none" w:sz="0" w:space="0" w:color="auto" w:frame="1"/>
              </w:rPr>
              <w:t xml:space="preserve">hypoglycaemic </w:t>
            </w:r>
            <w:r w:rsidRPr="002C3AD3">
              <w:rPr>
                <w:rFonts w:ascii="Arial" w:hAnsi="Arial" w:cs="Arial"/>
                <w:color w:val="000000"/>
                <w:sz w:val="22"/>
                <w:szCs w:val="22"/>
                <w:bdr w:val="none" w:sz="0" w:space="0" w:color="auto" w:frame="1"/>
              </w:rPr>
              <w:t>emergency</w:t>
            </w:r>
          </w:p>
        </w:tc>
        <w:tc>
          <w:tcPr>
            <w:tcW w:w="6117" w:type="dxa"/>
          </w:tcPr>
          <w:p w14:paraId="2239B3CC" w14:textId="181D5E33"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Recognising a heart attack may include:</w:t>
            </w:r>
          </w:p>
          <w:p w14:paraId="4B49B604" w14:textId="3073C721" w:rsidR="00EC1A38" w:rsidRPr="002C3AD3" w:rsidRDefault="00EC1A38" w:rsidP="00EC1A38">
            <w:pPr>
              <w:pStyle w:val="NoSpacing"/>
              <w:numPr>
                <w:ilvl w:val="0"/>
                <w:numId w:val="35"/>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Sudden onset</w:t>
            </w:r>
          </w:p>
          <w:p w14:paraId="64AB00DF" w14:textId="75FC603C" w:rsidR="00EC1A38" w:rsidRPr="002C3AD3" w:rsidRDefault="00EC1A38" w:rsidP="00EC1A38">
            <w:pPr>
              <w:pStyle w:val="NoSpacing"/>
              <w:numPr>
                <w:ilvl w:val="0"/>
                <w:numId w:val="35"/>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Crushing chest pain</w:t>
            </w:r>
          </w:p>
          <w:p w14:paraId="6E04D83A" w14:textId="39177EF0" w:rsidR="00EC1A38" w:rsidRPr="002C3AD3" w:rsidRDefault="00EC1A38" w:rsidP="00EC1A38">
            <w:pPr>
              <w:pStyle w:val="NoSpacing"/>
              <w:numPr>
                <w:ilvl w:val="0"/>
                <w:numId w:val="35"/>
              </w:numPr>
              <w:rPr>
                <w:rFonts w:ascii="Arial" w:hAnsi="Arial" w:cs="Arial"/>
                <w:i/>
                <w:color w:val="000000"/>
                <w:sz w:val="22"/>
                <w:szCs w:val="22"/>
                <w:bdr w:val="none" w:sz="0" w:space="0" w:color="auto" w:frame="1"/>
              </w:rPr>
            </w:pPr>
            <w:r w:rsidRPr="002C3AD3">
              <w:rPr>
                <w:rFonts w:ascii="Arial" w:hAnsi="Arial" w:cs="Arial"/>
                <w:color w:val="000000"/>
                <w:sz w:val="22"/>
                <w:szCs w:val="22"/>
                <w:bdr w:val="none" w:sz="0" w:space="0" w:color="auto" w:frame="1"/>
              </w:rPr>
              <w:t xml:space="preserve">Skin appearance </w:t>
            </w:r>
            <w:r w:rsidRPr="002C3AD3">
              <w:rPr>
                <w:rFonts w:ascii="Arial" w:hAnsi="Arial" w:cs="Arial"/>
                <w:i/>
                <w:color w:val="000000"/>
                <w:sz w:val="22"/>
                <w:szCs w:val="22"/>
                <w:bdr w:val="none" w:sz="0" w:space="0" w:color="auto" w:frame="1"/>
              </w:rPr>
              <w:t>(for e.g. pale, grey, sweaty)</w:t>
            </w:r>
          </w:p>
          <w:p w14:paraId="0D47400E" w14:textId="77777777" w:rsidR="00EC1A38" w:rsidRPr="002C3AD3" w:rsidRDefault="00EC1A38" w:rsidP="00EC1A38">
            <w:pPr>
              <w:pStyle w:val="NoSpacing"/>
              <w:numPr>
                <w:ilvl w:val="0"/>
                <w:numId w:val="35"/>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Variable pulse,</w:t>
            </w:r>
          </w:p>
          <w:p w14:paraId="556D8378" w14:textId="21B60FF9" w:rsidR="00EC1A38" w:rsidRPr="002C3AD3" w:rsidRDefault="00EC1A38" w:rsidP="00EC1A38">
            <w:pPr>
              <w:pStyle w:val="NoSpacing"/>
              <w:numPr>
                <w:ilvl w:val="0"/>
                <w:numId w:val="35"/>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Shortness of breath </w:t>
            </w:r>
          </w:p>
          <w:p w14:paraId="30742709" w14:textId="0EFF7837"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Recognising stroke may include performing the </w:t>
            </w:r>
            <w:r w:rsidRPr="002C3AD3">
              <w:rPr>
                <w:rFonts w:ascii="Arial" w:hAnsi="Arial" w:cs="Arial"/>
                <w:b/>
                <w:color w:val="000000"/>
                <w:sz w:val="22"/>
                <w:szCs w:val="22"/>
                <w:bdr w:val="none" w:sz="0" w:space="0" w:color="auto" w:frame="1"/>
              </w:rPr>
              <w:t>FAST</w:t>
            </w:r>
            <w:r w:rsidRPr="002C3AD3">
              <w:rPr>
                <w:rFonts w:ascii="Arial" w:hAnsi="Arial" w:cs="Arial"/>
                <w:color w:val="000000"/>
                <w:sz w:val="22"/>
                <w:szCs w:val="22"/>
                <w:bdr w:val="none" w:sz="0" w:space="0" w:color="auto" w:frame="1"/>
              </w:rPr>
              <w:t xml:space="preserve"> test:</w:t>
            </w:r>
          </w:p>
          <w:p w14:paraId="12D802ED" w14:textId="303B6217"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b/>
                <w:color w:val="000000"/>
                <w:sz w:val="22"/>
                <w:szCs w:val="22"/>
                <w:bdr w:val="none" w:sz="0" w:space="0" w:color="auto" w:frame="1"/>
              </w:rPr>
              <w:t>F</w:t>
            </w:r>
            <w:r w:rsidRPr="002C3AD3">
              <w:rPr>
                <w:rFonts w:ascii="Arial" w:hAnsi="Arial" w:cs="Arial"/>
                <w:color w:val="000000"/>
                <w:sz w:val="22"/>
                <w:szCs w:val="22"/>
                <w:bdr w:val="none" w:sz="0" w:space="0" w:color="auto" w:frame="1"/>
              </w:rPr>
              <w:t>: Face</w:t>
            </w:r>
          </w:p>
          <w:p w14:paraId="166FFF97" w14:textId="6CF30534"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b/>
                <w:color w:val="000000"/>
                <w:sz w:val="22"/>
                <w:szCs w:val="22"/>
                <w:bdr w:val="none" w:sz="0" w:space="0" w:color="auto" w:frame="1"/>
              </w:rPr>
              <w:t>A</w:t>
            </w:r>
            <w:r w:rsidRPr="002C3AD3">
              <w:rPr>
                <w:rFonts w:ascii="Arial" w:hAnsi="Arial" w:cs="Arial"/>
                <w:color w:val="000000"/>
                <w:sz w:val="22"/>
                <w:szCs w:val="22"/>
                <w:bdr w:val="none" w:sz="0" w:space="0" w:color="auto" w:frame="1"/>
              </w:rPr>
              <w:t>: Arms</w:t>
            </w:r>
          </w:p>
          <w:p w14:paraId="421B9FD7" w14:textId="7145191D"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b/>
                <w:color w:val="000000"/>
                <w:sz w:val="22"/>
                <w:szCs w:val="22"/>
                <w:bdr w:val="none" w:sz="0" w:space="0" w:color="auto" w:frame="1"/>
              </w:rPr>
              <w:t>S</w:t>
            </w:r>
            <w:r w:rsidRPr="002C3AD3">
              <w:rPr>
                <w:rFonts w:ascii="Arial" w:hAnsi="Arial" w:cs="Arial"/>
                <w:color w:val="000000"/>
                <w:sz w:val="22"/>
                <w:szCs w:val="22"/>
                <w:bdr w:val="none" w:sz="0" w:space="0" w:color="auto" w:frame="1"/>
              </w:rPr>
              <w:t xml:space="preserve">: Speech </w:t>
            </w:r>
          </w:p>
          <w:p w14:paraId="02E169FF" w14:textId="4F9A3B82"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b/>
                <w:color w:val="000000"/>
                <w:sz w:val="22"/>
                <w:szCs w:val="22"/>
                <w:bdr w:val="none" w:sz="0" w:space="0" w:color="auto" w:frame="1"/>
              </w:rPr>
              <w:t>T</w:t>
            </w:r>
            <w:r w:rsidRPr="002C3AD3">
              <w:rPr>
                <w:rFonts w:ascii="Arial" w:hAnsi="Arial" w:cs="Arial"/>
                <w:color w:val="000000"/>
                <w:sz w:val="22"/>
                <w:szCs w:val="22"/>
                <w:bdr w:val="none" w:sz="0" w:space="0" w:color="auto" w:frame="1"/>
              </w:rPr>
              <w:t xml:space="preserve">: Time to call 999/112 </w:t>
            </w:r>
          </w:p>
          <w:p w14:paraId="6AE9C6D6" w14:textId="10DDC426" w:rsidR="0057021B" w:rsidRPr="002C3AD3" w:rsidRDefault="0057021B"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lastRenderedPageBreak/>
              <w:t xml:space="preserve">Other stroke symptoms include sudden problems with balance, walking, dizziness, coordination, vision and severe headache. </w:t>
            </w:r>
          </w:p>
          <w:p w14:paraId="3B1E88C3" w14:textId="790EA7F6"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Recognising an epileptic seizure may include the following patterns:</w:t>
            </w:r>
          </w:p>
          <w:p w14:paraId="2AC1C83C" w14:textId="07D2382A" w:rsidR="00EC1A38" w:rsidRPr="002C3AD3" w:rsidRDefault="00EC1A38" w:rsidP="00EC1A38">
            <w:pPr>
              <w:pStyle w:val="NoSpacing"/>
              <w:numPr>
                <w:ilvl w:val="0"/>
                <w:numId w:val="36"/>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Aura</w:t>
            </w:r>
          </w:p>
          <w:p w14:paraId="26C163FF" w14:textId="0B551022" w:rsidR="00EC1A38" w:rsidRPr="002C3AD3" w:rsidRDefault="00EC1A38" w:rsidP="00EC1A38">
            <w:pPr>
              <w:pStyle w:val="NoSpacing"/>
              <w:numPr>
                <w:ilvl w:val="0"/>
                <w:numId w:val="36"/>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Tonic phase</w:t>
            </w:r>
          </w:p>
          <w:p w14:paraId="595898E7" w14:textId="43BB2343" w:rsidR="00EC1A38" w:rsidRPr="002C3AD3" w:rsidRDefault="00EC1A38" w:rsidP="00EC1A38">
            <w:pPr>
              <w:pStyle w:val="NoSpacing"/>
              <w:numPr>
                <w:ilvl w:val="0"/>
                <w:numId w:val="36"/>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Clonic phase</w:t>
            </w:r>
          </w:p>
          <w:p w14:paraId="7D448872" w14:textId="171DEDE4" w:rsidR="00EC1A38" w:rsidRPr="002C3AD3" w:rsidRDefault="00EC1A38" w:rsidP="00EC1A38">
            <w:pPr>
              <w:pStyle w:val="NoSpacing"/>
              <w:numPr>
                <w:ilvl w:val="0"/>
                <w:numId w:val="36"/>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Recovery phase</w:t>
            </w:r>
          </w:p>
          <w:p w14:paraId="7849EF9A" w14:textId="6506F3BB"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Recognising an asthma attack may include:</w:t>
            </w:r>
          </w:p>
          <w:p w14:paraId="5B0A5764" w14:textId="4AD306B5" w:rsidR="00EC1A38" w:rsidRPr="002C3AD3" w:rsidRDefault="00EC1A38" w:rsidP="00EC1A38">
            <w:pPr>
              <w:pStyle w:val="NoSpacing"/>
              <w:numPr>
                <w:ilvl w:val="0"/>
                <w:numId w:val="3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Difficulty breathing and speaking </w:t>
            </w:r>
          </w:p>
          <w:p w14:paraId="1CB52AF8" w14:textId="0D98A3C8" w:rsidR="00EC1A38" w:rsidRPr="002C3AD3" w:rsidRDefault="00EC1A38" w:rsidP="00EC1A38">
            <w:pPr>
              <w:pStyle w:val="NoSpacing"/>
              <w:numPr>
                <w:ilvl w:val="0"/>
                <w:numId w:val="3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Wheezy breathing</w:t>
            </w:r>
          </w:p>
          <w:p w14:paraId="33CFE6A8" w14:textId="11B7B08B" w:rsidR="00EC1A38" w:rsidRPr="002C3AD3" w:rsidRDefault="00EC1A38" w:rsidP="00EC1A38">
            <w:pPr>
              <w:pStyle w:val="NoSpacing"/>
              <w:numPr>
                <w:ilvl w:val="0"/>
                <w:numId w:val="3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Pale and clammy skin </w:t>
            </w:r>
          </w:p>
          <w:p w14:paraId="4EFC91D2" w14:textId="1F147040" w:rsidR="00EC1A38" w:rsidRPr="002C3AD3" w:rsidRDefault="00EC1A38" w:rsidP="00EC1A38">
            <w:pPr>
              <w:pStyle w:val="NoSpacing"/>
              <w:numPr>
                <w:ilvl w:val="0"/>
                <w:numId w:val="3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Cyanosis</w:t>
            </w:r>
          </w:p>
          <w:p w14:paraId="6E231CD1" w14:textId="2CBAFD42" w:rsidR="00EC1A38" w:rsidRPr="002C3AD3" w:rsidRDefault="00EC1A38" w:rsidP="00EC1A38">
            <w:pPr>
              <w:pStyle w:val="NoSpacing"/>
              <w:numPr>
                <w:ilvl w:val="0"/>
                <w:numId w:val="37"/>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Use of accessory muscles </w:t>
            </w:r>
          </w:p>
          <w:p w14:paraId="3C0C9CBC" w14:textId="3945E58F"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Recognising a diabetic hypoglycaemic emergency may include:</w:t>
            </w:r>
          </w:p>
          <w:p w14:paraId="1C929D9A" w14:textId="4BEC2D74" w:rsidR="00EC1A38" w:rsidRPr="002C3AD3" w:rsidRDefault="00EC1A38" w:rsidP="00EC1A38">
            <w:pPr>
              <w:pStyle w:val="NoSpacing"/>
              <w:numPr>
                <w:ilvl w:val="0"/>
                <w:numId w:val="3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Fast onset</w:t>
            </w:r>
          </w:p>
          <w:p w14:paraId="3E988818" w14:textId="2433C9A5" w:rsidR="00EC1A38" w:rsidRPr="002C3AD3" w:rsidRDefault="00EC1A38" w:rsidP="00EC1A38">
            <w:pPr>
              <w:pStyle w:val="NoSpacing"/>
              <w:numPr>
                <w:ilvl w:val="0"/>
                <w:numId w:val="3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Lowered levels of response </w:t>
            </w:r>
          </w:p>
          <w:p w14:paraId="04C8FF17" w14:textId="1FF549C4" w:rsidR="00EC1A38" w:rsidRPr="002C3AD3" w:rsidRDefault="00EC1A38" w:rsidP="00EC1A38">
            <w:pPr>
              <w:pStyle w:val="NoSpacing"/>
              <w:numPr>
                <w:ilvl w:val="0"/>
                <w:numId w:val="3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Pale, cold and sweaty skin </w:t>
            </w:r>
          </w:p>
          <w:p w14:paraId="201BA46B" w14:textId="4C7C3849" w:rsidR="00EC1A38" w:rsidRPr="002C3AD3" w:rsidRDefault="00EC1A38" w:rsidP="00EC1A38">
            <w:pPr>
              <w:pStyle w:val="NoSpacing"/>
              <w:numPr>
                <w:ilvl w:val="0"/>
                <w:numId w:val="3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Normal or shallow breathing </w:t>
            </w:r>
          </w:p>
          <w:p w14:paraId="6F7181D1" w14:textId="16C0CC71" w:rsidR="00EC1A38" w:rsidRPr="002C3AD3" w:rsidRDefault="00EC1A38" w:rsidP="00EC1A38">
            <w:pPr>
              <w:pStyle w:val="NoSpacing"/>
              <w:numPr>
                <w:ilvl w:val="0"/>
                <w:numId w:val="38"/>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Rapid pulse </w:t>
            </w:r>
          </w:p>
        </w:tc>
      </w:tr>
      <w:tr w:rsidR="00EC1A38" w:rsidRPr="002C3AD3" w14:paraId="16B55F04" w14:textId="77777777" w:rsidTr="00082717">
        <w:trPr>
          <w:jc w:val="center"/>
        </w:trPr>
        <w:tc>
          <w:tcPr>
            <w:tcW w:w="378" w:type="dxa"/>
            <w:vMerge/>
            <w:shd w:val="clear" w:color="auto" w:fill="auto"/>
          </w:tcPr>
          <w:p w14:paraId="14DECE59" w14:textId="77777777" w:rsidR="00EC1A38" w:rsidRPr="002C3AD3" w:rsidRDefault="00EC1A38" w:rsidP="00EC1A38">
            <w:pPr>
              <w:spacing w:beforeLines="60" w:before="144" w:afterLines="60" w:after="144"/>
              <w:rPr>
                <w:rFonts w:ascii="Arial" w:hAnsi="Arial" w:cs="Arial"/>
                <w:color w:val="000000"/>
                <w:sz w:val="22"/>
                <w:szCs w:val="22"/>
              </w:rPr>
            </w:pPr>
          </w:p>
        </w:tc>
        <w:tc>
          <w:tcPr>
            <w:tcW w:w="2599" w:type="dxa"/>
            <w:vMerge/>
            <w:shd w:val="clear" w:color="auto" w:fill="auto"/>
          </w:tcPr>
          <w:p w14:paraId="429EEDBF" w14:textId="77777777" w:rsidR="00EC1A38" w:rsidRPr="002C3AD3" w:rsidRDefault="00EC1A38" w:rsidP="00EC1A38">
            <w:pPr>
              <w:spacing w:beforeLines="60" w:before="144" w:afterLines="60" w:after="144"/>
              <w:rPr>
                <w:rFonts w:ascii="Arial" w:hAnsi="Arial" w:cs="Arial"/>
                <w:color w:val="000000"/>
                <w:sz w:val="22"/>
                <w:szCs w:val="22"/>
                <w:bdr w:val="none" w:sz="0" w:space="0" w:color="auto" w:frame="1"/>
              </w:rPr>
            </w:pPr>
          </w:p>
        </w:tc>
        <w:tc>
          <w:tcPr>
            <w:tcW w:w="567" w:type="dxa"/>
            <w:shd w:val="clear" w:color="auto" w:fill="auto"/>
          </w:tcPr>
          <w:p w14:paraId="661381D0" w14:textId="77777777" w:rsidR="00EC1A38" w:rsidRPr="002C3AD3" w:rsidRDefault="00EC1A38" w:rsidP="00EC1A38">
            <w:pPr>
              <w:spacing w:beforeLines="60" w:before="144" w:afterLines="60" w:after="144" w:line="141" w:lineRule="atLeast"/>
              <w:rPr>
                <w:rFonts w:ascii="Arial" w:hAnsi="Arial" w:cs="Arial"/>
                <w:color w:val="000000"/>
                <w:sz w:val="22"/>
                <w:szCs w:val="22"/>
              </w:rPr>
            </w:pPr>
            <w:r w:rsidRPr="002C3AD3">
              <w:rPr>
                <w:rFonts w:ascii="Arial" w:hAnsi="Arial" w:cs="Arial"/>
                <w:color w:val="000000"/>
                <w:sz w:val="22"/>
                <w:szCs w:val="22"/>
              </w:rPr>
              <w:t>9.2</w:t>
            </w:r>
          </w:p>
        </w:tc>
        <w:tc>
          <w:tcPr>
            <w:tcW w:w="6207" w:type="dxa"/>
            <w:shd w:val="clear" w:color="auto" w:fill="auto"/>
          </w:tcPr>
          <w:p w14:paraId="15680911" w14:textId="723C0E61" w:rsidR="00EC1A38" w:rsidRPr="002C3AD3" w:rsidRDefault="00A87A30" w:rsidP="00EC1A38">
            <w:pPr>
              <w:pStyle w:val="NormalWeb"/>
              <w:spacing w:beforeLines="60" w:before="144" w:beforeAutospacing="0" w:afterLines="60" w:after="144" w:afterAutospacing="0" w:line="264" w:lineRule="atLeast"/>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Identify how to administer </w:t>
            </w:r>
            <w:r w:rsidR="00EC1A38" w:rsidRPr="002C3AD3">
              <w:rPr>
                <w:rFonts w:ascii="Arial" w:hAnsi="Arial" w:cs="Arial"/>
                <w:color w:val="000000"/>
                <w:sz w:val="22"/>
                <w:szCs w:val="22"/>
                <w:bdr w:val="none" w:sz="0" w:space="0" w:color="auto" w:frame="1"/>
              </w:rPr>
              <w:t>first aid to a casualty suffering from:</w:t>
            </w:r>
          </w:p>
          <w:p w14:paraId="5330985B" w14:textId="77777777" w:rsidR="00EC1A38" w:rsidRPr="002C3AD3" w:rsidRDefault="00EC1A38" w:rsidP="00EC1A38">
            <w:pPr>
              <w:pStyle w:val="NormalWeb"/>
              <w:numPr>
                <w:ilvl w:val="0"/>
                <w:numId w:val="22"/>
              </w:numPr>
              <w:spacing w:beforeLines="60" w:before="144" w:beforeAutospacing="0" w:afterLines="60" w:after="144" w:afterAutospacing="0" w:line="141" w:lineRule="atLeast"/>
              <w:ind w:left="714"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Heart Attack</w:t>
            </w:r>
          </w:p>
          <w:p w14:paraId="0A51CA55" w14:textId="77777777" w:rsidR="00EC1A38" w:rsidRPr="002C3AD3" w:rsidRDefault="00EC1A38" w:rsidP="00EC1A38">
            <w:pPr>
              <w:pStyle w:val="NormalWeb"/>
              <w:numPr>
                <w:ilvl w:val="0"/>
                <w:numId w:val="22"/>
              </w:numPr>
              <w:spacing w:beforeLines="60" w:before="144" w:beforeAutospacing="0" w:afterLines="60" w:after="144" w:afterAutospacing="0" w:line="141" w:lineRule="atLeast"/>
              <w:ind w:left="714"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Stroke</w:t>
            </w:r>
          </w:p>
          <w:p w14:paraId="7ECBC83C" w14:textId="77777777" w:rsidR="00EC1A38" w:rsidRPr="002C3AD3" w:rsidRDefault="00EC1A38" w:rsidP="00EC1A38">
            <w:pPr>
              <w:pStyle w:val="NormalWeb"/>
              <w:numPr>
                <w:ilvl w:val="0"/>
                <w:numId w:val="22"/>
              </w:numPr>
              <w:spacing w:beforeLines="60" w:before="144" w:beforeAutospacing="0" w:afterLines="60" w:after="144" w:afterAutospacing="0" w:line="141" w:lineRule="atLeast"/>
              <w:ind w:left="714" w:hanging="357"/>
              <w:contextualSpacing/>
              <w:textAlignment w:val="baseline"/>
              <w:rPr>
                <w:rFonts w:ascii="Arial" w:hAnsi="Arial" w:cs="Arial"/>
                <w:b/>
                <w:color w:val="000000"/>
                <w:sz w:val="22"/>
                <w:szCs w:val="22"/>
                <w:bdr w:val="none" w:sz="0" w:space="0" w:color="auto" w:frame="1"/>
              </w:rPr>
            </w:pPr>
            <w:r w:rsidRPr="002C3AD3">
              <w:rPr>
                <w:rFonts w:ascii="Arial" w:hAnsi="Arial" w:cs="Arial"/>
                <w:color w:val="000000"/>
                <w:sz w:val="22"/>
                <w:szCs w:val="22"/>
                <w:bdr w:val="none" w:sz="0" w:space="0" w:color="auto" w:frame="1"/>
              </w:rPr>
              <w:t>Epileptic seizure</w:t>
            </w:r>
          </w:p>
          <w:p w14:paraId="6ACDB030" w14:textId="77777777" w:rsidR="00EC1A38" w:rsidRPr="002C3AD3" w:rsidRDefault="0012483C" w:rsidP="00EC1A38">
            <w:pPr>
              <w:pStyle w:val="NormalWeb"/>
              <w:numPr>
                <w:ilvl w:val="0"/>
                <w:numId w:val="22"/>
              </w:numPr>
              <w:spacing w:beforeLines="60" w:before="144" w:beforeAutospacing="0" w:afterLines="60" w:after="144" w:afterAutospacing="0" w:line="141" w:lineRule="atLeast"/>
              <w:ind w:left="714" w:hanging="357"/>
              <w:contextualSpacing/>
              <w:textAlignment w:val="baseline"/>
              <w:rPr>
                <w:rFonts w:ascii="Arial" w:hAnsi="Arial" w:cs="Arial"/>
                <w:color w:val="000000"/>
                <w:sz w:val="22"/>
                <w:szCs w:val="22"/>
                <w:bdr w:val="none" w:sz="0" w:space="0" w:color="auto" w:frame="1"/>
              </w:rPr>
            </w:pPr>
            <w:hyperlink w:anchor="asthma_attack" w:history="1">
              <w:r w:rsidR="00EC1A38" w:rsidRPr="002C3AD3">
                <w:rPr>
                  <w:rFonts w:ascii="Arial" w:hAnsi="Arial" w:cs="Arial"/>
                  <w:color w:val="000000"/>
                  <w:sz w:val="22"/>
                  <w:szCs w:val="22"/>
                  <w:bdr w:val="none" w:sz="0" w:space="0" w:color="auto" w:frame="1"/>
                </w:rPr>
                <w:t>Asthma attack</w:t>
              </w:r>
            </w:hyperlink>
          </w:p>
          <w:p w14:paraId="6FED0E28" w14:textId="0500952E" w:rsidR="00EC1A38" w:rsidRPr="002C3AD3" w:rsidRDefault="00A87A30" w:rsidP="00EC1A38">
            <w:pPr>
              <w:pStyle w:val="NormalWeb"/>
              <w:numPr>
                <w:ilvl w:val="0"/>
                <w:numId w:val="22"/>
              </w:numPr>
              <w:spacing w:beforeLines="60" w:before="144" w:beforeAutospacing="0" w:afterLines="60" w:after="144" w:afterAutospacing="0" w:line="141" w:lineRule="atLeast"/>
              <w:ind w:left="714" w:hanging="357"/>
              <w:contextualSpacing/>
              <w:textAlignment w:val="baseline"/>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Diabetic hypoglycaemic emergency</w:t>
            </w:r>
          </w:p>
        </w:tc>
        <w:tc>
          <w:tcPr>
            <w:tcW w:w="6117" w:type="dxa"/>
          </w:tcPr>
          <w:p w14:paraId="39559AEA" w14:textId="06150E9B"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a heart attack may include:</w:t>
            </w:r>
          </w:p>
          <w:p w14:paraId="74C570BE" w14:textId="4B53FCFB" w:rsidR="00EC1A38" w:rsidRPr="002C3AD3" w:rsidRDefault="00EC1A38" w:rsidP="00EC1A38">
            <w:pPr>
              <w:pStyle w:val="NoSpacing"/>
              <w:numPr>
                <w:ilvl w:val="0"/>
                <w:numId w:val="39"/>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Correct casualty positioning</w:t>
            </w:r>
          </w:p>
          <w:p w14:paraId="4FAC9E54" w14:textId="4D31D669" w:rsidR="00EC1A38" w:rsidRPr="002C3AD3" w:rsidRDefault="00EC1A38" w:rsidP="00EC1A38">
            <w:pPr>
              <w:pStyle w:val="NoSpacing"/>
              <w:numPr>
                <w:ilvl w:val="0"/>
                <w:numId w:val="39"/>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Calling 999/112</w:t>
            </w:r>
          </w:p>
          <w:p w14:paraId="0BFB6512" w14:textId="092E191D" w:rsidR="00EC1A38" w:rsidRPr="002C3AD3" w:rsidRDefault="00EC1A38" w:rsidP="00EC1A38">
            <w:pPr>
              <w:pStyle w:val="NoSpacing"/>
              <w:numPr>
                <w:ilvl w:val="0"/>
                <w:numId w:val="39"/>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Calming and reassurance </w:t>
            </w:r>
          </w:p>
          <w:p w14:paraId="72D9CE85" w14:textId="7A0F7E1F" w:rsidR="00EC1A38" w:rsidRPr="002C3AD3" w:rsidRDefault="00EC1A38" w:rsidP="00EC1A38">
            <w:pPr>
              <w:pStyle w:val="NoSpacing"/>
              <w:numPr>
                <w:ilvl w:val="0"/>
                <w:numId w:val="39"/>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Assisting to take an aspirin if indicated </w:t>
            </w:r>
          </w:p>
          <w:p w14:paraId="4866CBC8" w14:textId="432CDF1B"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a stroke may include:</w:t>
            </w:r>
          </w:p>
          <w:p w14:paraId="36619FF2" w14:textId="6FD5A1CC" w:rsidR="00EC1A38" w:rsidRPr="002C3AD3" w:rsidRDefault="00EC1A38" w:rsidP="00EC1A38">
            <w:pPr>
              <w:pStyle w:val="NoSpacing"/>
              <w:numPr>
                <w:ilvl w:val="0"/>
                <w:numId w:val="40"/>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Maintain airway and breathing</w:t>
            </w:r>
          </w:p>
          <w:p w14:paraId="71ACFE73" w14:textId="5D5D50D6" w:rsidR="00EC1A38" w:rsidRPr="002C3AD3" w:rsidRDefault="00EC1A38" w:rsidP="00EC1A38">
            <w:pPr>
              <w:pStyle w:val="NoSpacing"/>
              <w:numPr>
                <w:ilvl w:val="0"/>
                <w:numId w:val="40"/>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Correct casualty positioning </w:t>
            </w:r>
          </w:p>
          <w:p w14:paraId="7FF2538E" w14:textId="1BB35866" w:rsidR="00EC1A38" w:rsidRPr="002C3AD3" w:rsidRDefault="00EC1A38" w:rsidP="00EC1A38">
            <w:pPr>
              <w:pStyle w:val="NoSpacing"/>
              <w:numPr>
                <w:ilvl w:val="0"/>
                <w:numId w:val="40"/>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Calling 999/112 </w:t>
            </w:r>
          </w:p>
          <w:p w14:paraId="1E0D14EC" w14:textId="182967D3"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an epileptic seizure may include:</w:t>
            </w:r>
          </w:p>
          <w:p w14:paraId="4A5310C7" w14:textId="5C1AF79D" w:rsidR="00EC1A38" w:rsidRPr="002C3AD3" w:rsidRDefault="00EC1A38" w:rsidP="00EC1A38">
            <w:pPr>
              <w:pStyle w:val="NoSpacing"/>
              <w:numPr>
                <w:ilvl w:val="0"/>
                <w:numId w:val="4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Removing dangers and safely protect the head</w:t>
            </w:r>
          </w:p>
          <w:p w14:paraId="6995821A" w14:textId="356966A7" w:rsidR="00EC1A38" w:rsidRPr="002C3AD3" w:rsidRDefault="00EC1A38" w:rsidP="00EC1A38">
            <w:pPr>
              <w:pStyle w:val="NoSpacing"/>
              <w:numPr>
                <w:ilvl w:val="0"/>
                <w:numId w:val="4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Noting the time and duration of the seizure</w:t>
            </w:r>
          </w:p>
          <w:p w14:paraId="2DD2C542" w14:textId="7DC6BE2C" w:rsidR="00EC1A38" w:rsidRPr="002C3AD3" w:rsidRDefault="00EC1A38" w:rsidP="00EC1A38">
            <w:pPr>
              <w:pStyle w:val="NoSpacing"/>
              <w:numPr>
                <w:ilvl w:val="0"/>
                <w:numId w:val="4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Loosening tight clothing around the neck </w:t>
            </w:r>
          </w:p>
          <w:p w14:paraId="427B5D10" w14:textId="3A89E214" w:rsidR="00EC1A38" w:rsidRPr="002C3AD3" w:rsidRDefault="00EC1A38" w:rsidP="00EC1A38">
            <w:pPr>
              <w:pStyle w:val="NoSpacing"/>
              <w:numPr>
                <w:ilvl w:val="0"/>
                <w:numId w:val="4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lastRenderedPageBreak/>
              <w:t xml:space="preserve">Determining when to call 999/112 </w:t>
            </w:r>
          </w:p>
          <w:p w14:paraId="56B2F80D" w14:textId="7C4921E9" w:rsidR="00EC1A38" w:rsidRPr="002C3AD3" w:rsidRDefault="00EC1A38" w:rsidP="00EC1A38">
            <w:pPr>
              <w:pStyle w:val="NoSpacing"/>
              <w:numPr>
                <w:ilvl w:val="0"/>
                <w:numId w:val="41"/>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Post seizure care, including moni</w:t>
            </w:r>
            <w:r w:rsidR="005D2EC9" w:rsidRPr="002C3AD3">
              <w:rPr>
                <w:rFonts w:ascii="Arial" w:hAnsi="Arial" w:cs="Arial"/>
                <w:color w:val="000000"/>
                <w:sz w:val="22"/>
                <w:szCs w:val="22"/>
                <w:bdr w:val="none" w:sz="0" w:space="0" w:color="auto" w:frame="1"/>
              </w:rPr>
              <w:t>toring of airway and breathing</w:t>
            </w:r>
          </w:p>
          <w:p w14:paraId="71660BC8" w14:textId="33C2C74D"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an asthma attack may include:</w:t>
            </w:r>
          </w:p>
          <w:p w14:paraId="1FAFF8B4" w14:textId="7C7098BA" w:rsidR="00EC1A38" w:rsidRPr="002C3AD3" w:rsidRDefault="00EC1A38" w:rsidP="00EC1A38">
            <w:pPr>
              <w:pStyle w:val="NoSpacing"/>
              <w:numPr>
                <w:ilvl w:val="0"/>
                <w:numId w:val="42"/>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Correct casualty positioning </w:t>
            </w:r>
          </w:p>
          <w:p w14:paraId="4F0C07A0" w14:textId="2F2266CF" w:rsidR="00EC1A38" w:rsidRPr="002C3AD3" w:rsidRDefault="00EC1A38" w:rsidP="00EC1A38">
            <w:pPr>
              <w:pStyle w:val="NoSpacing"/>
              <w:numPr>
                <w:ilvl w:val="0"/>
                <w:numId w:val="42"/>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Assisting</w:t>
            </w:r>
            <w:r w:rsidR="0057021B" w:rsidRPr="002C3AD3">
              <w:rPr>
                <w:rFonts w:ascii="Arial" w:hAnsi="Arial" w:cs="Arial"/>
                <w:color w:val="000000"/>
                <w:sz w:val="22"/>
                <w:szCs w:val="22"/>
                <w:bdr w:val="none" w:sz="0" w:space="0" w:color="auto" w:frame="1"/>
              </w:rPr>
              <w:t xml:space="preserve"> a casualty</w:t>
            </w:r>
            <w:r w:rsidRPr="002C3AD3">
              <w:rPr>
                <w:rFonts w:ascii="Arial" w:hAnsi="Arial" w:cs="Arial"/>
                <w:color w:val="000000"/>
                <w:sz w:val="22"/>
                <w:szCs w:val="22"/>
                <w:bdr w:val="none" w:sz="0" w:space="0" w:color="auto" w:frame="1"/>
              </w:rPr>
              <w:t xml:space="preserve"> </w:t>
            </w:r>
            <w:r w:rsidR="0057021B" w:rsidRPr="002C3AD3">
              <w:rPr>
                <w:rFonts w:ascii="Arial" w:hAnsi="Arial" w:cs="Arial"/>
                <w:color w:val="000000"/>
                <w:sz w:val="22"/>
                <w:szCs w:val="22"/>
                <w:bdr w:val="none" w:sz="0" w:space="0" w:color="auto" w:frame="1"/>
              </w:rPr>
              <w:t xml:space="preserve">to </w:t>
            </w:r>
            <w:r w:rsidRPr="002C3AD3">
              <w:rPr>
                <w:rFonts w:ascii="Arial" w:hAnsi="Arial" w:cs="Arial"/>
                <w:color w:val="000000"/>
                <w:sz w:val="22"/>
                <w:szCs w:val="22"/>
                <w:bdr w:val="none" w:sz="0" w:space="0" w:color="auto" w:frame="1"/>
              </w:rPr>
              <w:t>take their reliever inhaler</w:t>
            </w:r>
            <w:r w:rsidR="0057021B" w:rsidRPr="002C3AD3">
              <w:rPr>
                <w:rFonts w:ascii="Arial" w:hAnsi="Arial" w:cs="Arial"/>
                <w:color w:val="000000"/>
                <w:sz w:val="22"/>
                <w:szCs w:val="22"/>
                <w:bdr w:val="none" w:sz="0" w:space="0" w:color="auto" w:frame="1"/>
              </w:rPr>
              <w:t xml:space="preserve"> and use a spacer device</w:t>
            </w:r>
          </w:p>
          <w:p w14:paraId="568E9587" w14:textId="4C93BE42" w:rsidR="00EC1A38" w:rsidRPr="002C3AD3" w:rsidRDefault="00EC1A38" w:rsidP="00EC1A38">
            <w:pPr>
              <w:pStyle w:val="NoSpacing"/>
              <w:numPr>
                <w:ilvl w:val="0"/>
                <w:numId w:val="42"/>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Calming and reassurance </w:t>
            </w:r>
          </w:p>
          <w:p w14:paraId="4CB77EEE" w14:textId="678E85EF" w:rsidR="00EC1A38" w:rsidRPr="002C3AD3" w:rsidRDefault="00EC1A38" w:rsidP="00EC1A38">
            <w:pPr>
              <w:pStyle w:val="NoSpacing"/>
              <w:numPr>
                <w:ilvl w:val="0"/>
                <w:numId w:val="42"/>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Determining when to call 999/112 </w:t>
            </w:r>
          </w:p>
          <w:p w14:paraId="05B3667C" w14:textId="73690CA5" w:rsidR="00EC1A38" w:rsidRPr="002C3AD3" w:rsidRDefault="00EC1A38" w:rsidP="00EC1A38">
            <w:pPr>
              <w:pStyle w:val="NoSpacing"/>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Administering first aid for a diabetic hypoglycaemic emergency may include:</w:t>
            </w:r>
          </w:p>
          <w:p w14:paraId="085D7649" w14:textId="6FE79B42" w:rsidR="00EC1A38" w:rsidRPr="002C3AD3" w:rsidRDefault="00EC1A38" w:rsidP="00EC1A38">
            <w:pPr>
              <w:pStyle w:val="NoSpacing"/>
              <w:numPr>
                <w:ilvl w:val="0"/>
                <w:numId w:val="43"/>
              </w:numPr>
              <w:rPr>
                <w:rFonts w:ascii="Arial" w:hAnsi="Arial" w:cs="Arial"/>
                <w:i/>
                <w:color w:val="000000"/>
                <w:sz w:val="22"/>
                <w:szCs w:val="22"/>
                <w:bdr w:val="none" w:sz="0" w:space="0" w:color="auto" w:frame="1"/>
              </w:rPr>
            </w:pPr>
            <w:r w:rsidRPr="002C3AD3">
              <w:rPr>
                <w:rFonts w:ascii="Arial" w:hAnsi="Arial" w:cs="Arial"/>
                <w:color w:val="000000"/>
                <w:sz w:val="22"/>
                <w:szCs w:val="22"/>
                <w:bdr w:val="none" w:sz="0" w:space="0" w:color="auto" w:frame="1"/>
              </w:rPr>
              <w:t>Giving 15-20g of glucose for conscious casualties</w:t>
            </w:r>
            <w:r w:rsidR="00A87A30" w:rsidRPr="002C3AD3">
              <w:rPr>
                <w:rFonts w:ascii="Arial" w:hAnsi="Arial" w:cs="Arial"/>
                <w:color w:val="000000"/>
                <w:sz w:val="22"/>
                <w:szCs w:val="22"/>
                <w:bdr w:val="none" w:sz="0" w:space="0" w:color="auto" w:frame="1"/>
              </w:rPr>
              <w:t xml:space="preserve"> </w:t>
            </w:r>
            <w:r w:rsidR="00A87A30" w:rsidRPr="002C3AD3">
              <w:rPr>
                <w:rFonts w:ascii="Arial" w:hAnsi="Arial" w:cs="Arial"/>
                <w:i/>
                <w:color w:val="000000"/>
                <w:sz w:val="22"/>
                <w:szCs w:val="22"/>
                <w:bdr w:val="none" w:sz="0" w:space="0" w:color="auto" w:frame="1"/>
              </w:rPr>
              <w:t>(subject to sufficient response levels)</w:t>
            </w:r>
          </w:p>
          <w:p w14:paraId="450C4BC6" w14:textId="26D18CC8" w:rsidR="00EC1A38" w:rsidRPr="002C3AD3" w:rsidRDefault="00EC1A38" w:rsidP="00EC1A38">
            <w:pPr>
              <w:pStyle w:val="NoSpacing"/>
              <w:numPr>
                <w:ilvl w:val="0"/>
                <w:numId w:val="43"/>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Providing further food or drink if casualty responds to glucose quickly </w:t>
            </w:r>
          </w:p>
          <w:p w14:paraId="744503F2" w14:textId="75C6DEFC" w:rsidR="00EC1A38" w:rsidRPr="002C3AD3" w:rsidRDefault="00EC1A38" w:rsidP="00EC1A38">
            <w:pPr>
              <w:pStyle w:val="NoSpacing"/>
              <w:numPr>
                <w:ilvl w:val="0"/>
                <w:numId w:val="43"/>
              </w:numPr>
              <w:rPr>
                <w:rFonts w:ascii="Arial" w:hAnsi="Arial" w:cs="Arial"/>
                <w:color w:val="000000"/>
                <w:sz w:val="22"/>
                <w:szCs w:val="22"/>
                <w:bdr w:val="none" w:sz="0" w:space="0" w:color="auto" w:frame="1"/>
              </w:rPr>
            </w:pPr>
            <w:r w:rsidRPr="002C3AD3">
              <w:rPr>
                <w:rFonts w:ascii="Arial" w:hAnsi="Arial" w:cs="Arial"/>
                <w:color w:val="000000"/>
                <w:sz w:val="22"/>
                <w:szCs w:val="22"/>
                <w:bdr w:val="none" w:sz="0" w:space="0" w:color="auto" w:frame="1"/>
              </w:rPr>
              <w:t xml:space="preserve">Determining when to call 999/112 </w:t>
            </w:r>
          </w:p>
        </w:tc>
      </w:tr>
    </w:tbl>
    <w:p w14:paraId="470AD8EC" w14:textId="75D40750" w:rsidR="00082717" w:rsidRDefault="00082717">
      <w:pPr>
        <w:rPr>
          <w:rFonts w:ascii="Arial" w:hAnsi="Arial" w:cs="Arial"/>
          <w:sz w:val="22"/>
          <w:szCs w:val="22"/>
        </w:rPr>
      </w:pPr>
    </w:p>
    <w:p w14:paraId="62296D70" w14:textId="6A5858BF" w:rsidR="002C3AD3" w:rsidRDefault="002C3AD3">
      <w:pPr>
        <w:spacing w:after="160" w:line="259" w:lineRule="auto"/>
        <w:rPr>
          <w:rFonts w:ascii="Arial" w:hAnsi="Arial" w:cs="Arial"/>
          <w:sz w:val="22"/>
          <w:szCs w:val="22"/>
        </w:rPr>
      </w:pPr>
      <w:r>
        <w:rPr>
          <w:rFonts w:ascii="Arial" w:hAnsi="Arial" w:cs="Arial"/>
          <w:sz w:val="22"/>
          <w:szCs w:val="22"/>
        </w:rPr>
        <w:br w:type="page"/>
      </w:r>
    </w:p>
    <w:p w14:paraId="5A518947" w14:textId="77777777" w:rsidR="002C3AD3" w:rsidRPr="002C3AD3" w:rsidRDefault="002C3AD3">
      <w:pPr>
        <w:rPr>
          <w:rFonts w:ascii="Arial" w:hAnsi="Arial" w:cs="Arial"/>
          <w:sz w:val="22"/>
          <w:szCs w:val="22"/>
        </w:rPr>
      </w:pPr>
    </w:p>
    <w:tbl>
      <w:tblPr>
        <w:tblW w:w="5696" w:type="pct"/>
        <w:tblInd w:w="-1003" w:type="dxa"/>
        <w:tblCellMar>
          <w:left w:w="180" w:type="dxa"/>
          <w:right w:w="180" w:type="dxa"/>
        </w:tblCellMar>
        <w:tblLook w:val="0000" w:firstRow="0" w:lastRow="0" w:firstColumn="0" w:lastColumn="0" w:noHBand="0" w:noVBand="0"/>
      </w:tblPr>
      <w:tblGrid>
        <w:gridCol w:w="7421"/>
        <w:gridCol w:w="8457"/>
      </w:tblGrid>
      <w:tr w:rsidR="008A53CE" w:rsidRPr="002C3AD3" w14:paraId="07F12346" w14:textId="77777777" w:rsidTr="008A53CE">
        <w:trPr>
          <w:cantSplit/>
          <w:trHeight w:val="335"/>
        </w:trPr>
        <w:tc>
          <w:tcPr>
            <w:tcW w:w="5000" w:type="pct"/>
            <w:gridSpan w:val="2"/>
            <w:tcBorders>
              <w:top w:val="single" w:sz="8" w:space="0" w:color="auto"/>
              <w:left w:val="single" w:sz="8" w:space="0" w:color="auto"/>
              <w:bottom w:val="nil"/>
              <w:right w:val="single" w:sz="8" w:space="0" w:color="auto"/>
            </w:tcBorders>
          </w:tcPr>
          <w:p w14:paraId="02E0DFAA" w14:textId="77777777" w:rsidR="008A53CE" w:rsidRPr="002C3AD3" w:rsidRDefault="008A53CE" w:rsidP="0037590D">
            <w:pPr>
              <w:widowControl w:val="0"/>
              <w:autoSpaceDE w:val="0"/>
              <w:autoSpaceDN w:val="0"/>
              <w:adjustRightInd w:val="0"/>
              <w:spacing w:before="60" w:after="60"/>
              <w:rPr>
                <w:rFonts w:ascii="Arial" w:hAnsi="Arial" w:cs="Arial"/>
                <w:kern w:val="28"/>
              </w:rPr>
            </w:pPr>
            <w:r w:rsidRPr="002C3AD3">
              <w:rPr>
                <w:rFonts w:ascii="Arial" w:hAnsi="Arial" w:cs="Arial"/>
                <w:b/>
                <w:bCs/>
                <w:kern w:val="28"/>
              </w:rPr>
              <w:t>Additional information about the unit</w:t>
            </w:r>
          </w:p>
        </w:tc>
      </w:tr>
      <w:tr w:rsidR="00BB692A" w:rsidRPr="002C3AD3" w14:paraId="0DC3F910" w14:textId="77777777" w:rsidTr="008A53CE">
        <w:trPr>
          <w:trHeight w:val="335"/>
        </w:trPr>
        <w:tc>
          <w:tcPr>
            <w:tcW w:w="2337" w:type="pct"/>
            <w:tcBorders>
              <w:top w:val="single" w:sz="8" w:space="0" w:color="auto"/>
              <w:left w:val="single" w:sz="8" w:space="0" w:color="auto"/>
              <w:bottom w:val="nil"/>
              <w:right w:val="nil"/>
            </w:tcBorders>
          </w:tcPr>
          <w:p w14:paraId="0CAA200E" w14:textId="2657569D" w:rsidR="00BB692A" w:rsidRPr="002C3AD3" w:rsidRDefault="00BB692A" w:rsidP="0037590D">
            <w:pPr>
              <w:widowControl w:val="0"/>
              <w:overflowPunct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*Indicative content</w:t>
            </w:r>
          </w:p>
        </w:tc>
        <w:tc>
          <w:tcPr>
            <w:tcW w:w="2663" w:type="pct"/>
            <w:tcBorders>
              <w:top w:val="single" w:sz="8" w:space="0" w:color="auto"/>
              <w:left w:val="single" w:sz="8" w:space="0" w:color="auto"/>
              <w:bottom w:val="nil"/>
              <w:right w:val="single" w:sz="8" w:space="0" w:color="auto"/>
            </w:tcBorders>
          </w:tcPr>
          <w:p w14:paraId="759C71BB" w14:textId="78A17990" w:rsidR="00BB692A" w:rsidRPr="002C3AD3" w:rsidRDefault="00B1612D" w:rsidP="0037590D">
            <w:pPr>
              <w:widowControl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The purpose of the indicative content in this unit is to provide an indication of the context behind each assessment criteria. This is not intended to be exhaustive or set any absolute boundaries</w:t>
            </w:r>
          </w:p>
        </w:tc>
      </w:tr>
      <w:tr w:rsidR="008A53CE" w:rsidRPr="002C3AD3" w14:paraId="45E5F5FA" w14:textId="77777777" w:rsidTr="008A53CE">
        <w:trPr>
          <w:trHeight w:val="335"/>
        </w:trPr>
        <w:tc>
          <w:tcPr>
            <w:tcW w:w="2337" w:type="pct"/>
            <w:tcBorders>
              <w:top w:val="single" w:sz="8" w:space="0" w:color="auto"/>
              <w:left w:val="single" w:sz="8" w:space="0" w:color="auto"/>
              <w:bottom w:val="nil"/>
              <w:right w:val="nil"/>
            </w:tcBorders>
          </w:tcPr>
          <w:p w14:paraId="48E2F5D8" w14:textId="77777777" w:rsidR="008A53CE" w:rsidRPr="002C3AD3" w:rsidRDefault="008A53CE" w:rsidP="0037590D">
            <w:pPr>
              <w:widowControl w:val="0"/>
              <w:overflowPunct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Unit purpose and aims</w:t>
            </w:r>
          </w:p>
        </w:tc>
        <w:tc>
          <w:tcPr>
            <w:tcW w:w="2663" w:type="pct"/>
            <w:tcBorders>
              <w:top w:val="single" w:sz="8" w:space="0" w:color="auto"/>
              <w:left w:val="single" w:sz="8" w:space="0" w:color="auto"/>
              <w:bottom w:val="nil"/>
              <w:right w:val="single" w:sz="8" w:space="0" w:color="auto"/>
            </w:tcBorders>
          </w:tcPr>
          <w:p w14:paraId="45FE3FE4" w14:textId="77777777" w:rsidR="008A53CE" w:rsidRPr="002C3AD3" w:rsidRDefault="008A53CE" w:rsidP="0037590D">
            <w:pPr>
              <w:widowControl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 xml:space="preserve">Purpose of the unit is for the learner to attain knowledge and practical competences required to deal with a range of workplace first aid situations </w:t>
            </w:r>
          </w:p>
        </w:tc>
      </w:tr>
      <w:tr w:rsidR="002C3AD3" w:rsidRPr="002C3AD3" w14:paraId="49BB1594" w14:textId="77777777" w:rsidTr="008A53CE">
        <w:trPr>
          <w:trHeight w:val="1070"/>
        </w:trPr>
        <w:tc>
          <w:tcPr>
            <w:tcW w:w="2337" w:type="pct"/>
            <w:tcBorders>
              <w:top w:val="single" w:sz="8" w:space="0" w:color="auto"/>
              <w:left w:val="single" w:sz="8" w:space="0" w:color="auto"/>
              <w:bottom w:val="nil"/>
              <w:right w:val="nil"/>
            </w:tcBorders>
          </w:tcPr>
          <w:p w14:paraId="4CB6729A" w14:textId="51642468" w:rsidR="002C3AD3" w:rsidRPr="002C3AD3" w:rsidRDefault="002C3AD3" w:rsidP="002C3AD3">
            <w:pPr>
              <w:widowControl w:val="0"/>
              <w:overflowPunct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 xml:space="preserve">Assessment requirements or guidance specified by a sector or regulatory body </w:t>
            </w:r>
            <w:r w:rsidRPr="002C3AD3">
              <w:rPr>
                <w:rFonts w:ascii="Arial" w:hAnsi="Arial" w:cs="Arial"/>
                <w:i/>
                <w:kern w:val="28"/>
                <w:sz w:val="22"/>
                <w:szCs w:val="22"/>
              </w:rPr>
              <w:t>(if appropriate)</w:t>
            </w:r>
          </w:p>
        </w:tc>
        <w:tc>
          <w:tcPr>
            <w:tcW w:w="2663" w:type="pct"/>
            <w:tcBorders>
              <w:top w:val="single" w:sz="8" w:space="0" w:color="auto"/>
              <w:left w:val="single" w:sz="8" w:space="0" w:color="auto"/>
              <w:bottom w:val="nil"/>
              <w:right w:val="single" w:sz="8" w:space="0" w:color="auto"/>
            </w:tcBorders>
          </w:tcPr>
          <w:p w14:paraId="0E57649A" w14:textId="09D58EB7" w:rsidR="002C3AD3" w:rsidRPr="002C3AD3" w:rsidRDefault="002C3AD3" w:rsidP="002C3AD3">
            <w:pPr>
              <w:widowControl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 xml:space="preserve">Unit should be assessed in accordance with </w:t>
            </w:r>
            <w:r w:rsidRPr="002C3AD3">
              <w:rPr>
                <w:rFonts w:ascii="Arial" w:hAnsi="Arial" w:cs="Arial"/>
                <w:i/>
                <w:kern w:val="28"/>
                <w:sz w:val="22"/>
                <w:szCs w:val="22"/>
              </w:rPr>
              <w:t>Assessment Principles for Regulated First Aid Qualifications</w:t>
            </w:r>
          </w:p>
        </w:tc>
      </w:tr>
      <w:tr w:rsidR="002C3AD3" w:rsidRPr="002C3AD3" w14:paraId="07F7454A" w14:textId="77777777" w:rsidTr="00137A76">
        <w:trPr>
          <w:trHeight w:val="1070"/>
        </w:trPr>
        <w:tc>
          <w:tcPr>
            <w:tcW w:w="2337" w:type="pct"/>
            <w:tcBorders>
              <w:top w:val="single" w:sz="4" w:space="0" w:color="auto"/>
              <w:left w:val="single" w:sz="4" w:space="0" w:color="auto"/>
              <w:bottom w:val="single" w:sz="4" w:space="0" w:color="auto"/>
              <w:right w:val="single" w:sz="4" w:space="0" w:color="auto"/>
            </w:tcBorders>
          </w:tcPr>
          <w:p w14:paraId="1D04B4E5" w14:textId="56D8840F" w:rsidR="002C3AD3" w:rsidRPr="002C3AD3" w:rsidRDefault="002C3AD3" w:rsidP="002C3AD3">
            <w:pPr>
              <w:widowControl w:val="0"/>
              <w:overflowPunct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Simulation</w:t>
            </w:r>
          </w:p>
        </w:tc>
        <w:tc>
          <w:tcPr>
            <w:tcW w:w="2663" w:type="pct"/>
            <w:tcBorders>
              <w:top w:val="single" w:sz="4" w:space="0" w:color="auto"/>
              <w:left w:val="single" w:sz="4" w:space="0" w:color="auto"/>
              <w:bottom w:val="single" w:sz="4" w:space="0" w:color="auto"/>
              <w:right w:val="single" w:sz="4" w:space="0" w:color="auto"/>
            </w:tcBorders>
          </w:tcPr>
          <w:p w14:paraId="589C8716" w14:textId="4B4F1561" w:rsidR="002C3AD3" w:rsidRPr="002C3AD3" w:rsidRDefault="002C3AD3" w:rsidP="002C3AD3">
            <w:pPr>
              <w:widowControl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Simulation is permitted in this unit. The following ACs must be assessed by practical demonstration: 1.2, 2.3, 3.3, 8.3</w:t>
            </w:r>
          </w:p>
        </w:tc>
      </w:tr>
      <w:tr w:rsidR="002C3AD3" w:rsidRPr="002C3AD3" w14:paraId="761CEDC7" w14:textId="77777777" w:rsidTr="008A53CE">
        <w:trPr>
          <w:trHeight w:val="1070"/>
        </w:trPr>
        <w:tc>
          <w:tcPr>
            <w:tcW w:w="2337" w:type="pct"/>
            <w:tcBorders>
              <w:top w:val="single" w:sz="8" w:space="0" w:color="auto"/>
              <w:left w:val="single" w:sz="8" w:space="0" w:color="auto"/>
              <w:bottom w:val="nil"/>
              <w:right w:val="nil"/>
            </w:tcBorders>
          </w:tcPr>
          <w:p w14:paraId="221A6418" w14:textId="77777777" w:rsidR="002C3AD3" w:rsidRPr="002C3AD3" w:rsidRDefault="002C3AD3" w:rsidP="002C3AD3">
            <w:pPr>
              <w:widowControl w:val="0"/>
              <w:overflowPunct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 xml:space="preserve">Details of the relationship between the unit and relevant NOS or other professional standards or curricula </w:t>
            </w:r>
            <w:r w:rsidRPr="002C3AD3">
              <w:rPr>
                <w:rFonts w:ascii="Arial" w:hAnsi="Arial" w:cs="Arial"/>
                <w:i/>
                <w:kern w:val="28"/>
                <w:sz w:val="22"/>
                <w:szCs w:val="22"/>
              </w:rPr>
              <w:t>(if appropriate)</w:t>
            </w:r>
          </w:p>
        </w:tc>
        <w:tc>
          <w:tcPr>
            <w:tcW w:w="2663" w:type="pct"/>
            <w:tcBorders>
              <w:top w:val="single" w:sz="8" w:space="0" w:color="auto"/>
              <w:left w:val="single" w:sz="8" w:space="0" w:color="auto"/>
              <w:bottom w:val="nil"/>
              <w:right w:val="single" w:sz="8" w:space="0" w:color="auto"/>
            </w:tcBorders>
          </w:tcPr>
          <w:p w14:paraId="697EB240" w14:textId="77777777" w:rsidR="002C3AD3" w:rsidRPr="002C3AD3" w:rsidRDefault="002C3AD3" w:rsidP="002C3AD3">
            <w:pPr>
              <w:widowControl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 xml:space="preserve">First Aid at Work Health and Safety (First Aid) Regulations 1981 </w:t>
            </w:r>
            <w:r w:rsidRPr="002C3AD3">
              <w:rPr>
                <w:rFonts w:ascii="Arial" w:hAnsi="Arial" w:cs="Arial"/>
                <w:i/>
                <w:kern w:val="28"/>
                <w:sz w:val="22"/>
                <w:szCs w:val="22"/>
              </w:rPr>
              <w:t>Guidance on Regulations (L74)</w:t>
            </w:r>
          </w:p>
          <w:p w14:paraId="3C8930AB" w14:textId="77777777" w:rsidR="002C3AD3" w:rsidRPr="002C3AD3" w:rsidRDefault="002C3AD3" w:rsidP="002C3AD3">
            <w:pPr>
              <w:widowControl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Resuscitation Council (UK) Guidelines</w:t>
            </w:r>
          </w:p>
        </w:tc>
      </w:tr>
      <w:tr w:rsidR="002C3AD3" w:rsidRPr="002C3AD3" w14:paraId="1407FE93" w14:textId="77777777" w:rsidTr="008A53CE">
        <w:trPr>
          <w:trHeight w:val="582"/>
        </w:trPr>
        <w:tc>
          <w:tcPr>
            <w:tcW w:w="2337" w:type="pct"/>
            <w:tcBorders>
              <w:top w:val="single" w:sz="8" w:space="0" w:color="auto"/>
              <w:left w:val="single" w:sz="8" w:space="0" w:color="auto"/>
              <w:bottom w:val="nil"/>
              <w:right w:val="nil"/>
            </w:tcBorders>
          </w:tcPr>
          <w:p w14:paraId="3A229C3E" w14:textId="77777777" w:rsidR="002C3AD3" w:rsidRPr="002C3AD3" w:rsidRDefault="002C3AD3" w:rsidP="002C3AD3">
            <w:pPr>
              <w:widowControl w:val="0"/>
              <w:overflowPunct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Support for the unit from a SSC or other appropriate body</w:t>
            </w:r>
          </w:p>
        </w:tc>
        <w:tc>
          <w:tcPr>
            <w:tcW w:w="2663" w:type="pct"/>
            <w:tcBorders>
              <w:top w:val="single" w:sz="8" w:space="0" w:color="auto"/>
              <w:left w:val="single" w:sz="8" w:space="0" w:color="auto"/>
              <w:bottom w:val="nil"/>
              <w:right w:val="single" w:sz="8" w:space="0" w:color="auto"/>
            </w:tcBorders>
          </w:tcPr>
          <w:p w14:paraId="534EE084" w14:textId="77777777" w:rsidR="002C3AD3" w:rsidRPr="002C3AD3" w:rsidRDefault="002C3AD3" w:rsidP="002C3AD3">
            <w:pPr>
              <w:pStyle w:val="CommentText"/>
              <w:widowControl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Health and Safety Executive</w:t>
            </w:r>
          </w:p>
        </w:tc>
      </w:tr>
      <w:tr w:rsidR="002C3AD3" w:rsidRPr="002C3AD3" w14:paraId="280ADE6E" w14:textId="77777777" w:rsidTr="008A53CE">
        <w:trPr>
          <w:trHeight w:val="335"/>
        </w:trPr>
        <w:tc>
          <w:tcPr>
            <w:tcW w:w="2337" w:type="pct"/>
            <w:tcBorders>
              <w:top w:val="single" w:sz="8" w:space="0" w:color="auto"/>
              <w:left w:val="single" w:sz="8" w:space="0" w:color="auto"/>
              <w:bottom w:val="nil"/>
              <w:right w:val="nil"/>
            </w:tcBorders>
          </w:tcPr>
          <w:p w14:paraId="3D724590" w14:textId="77777777" w:rsidR="002C3AD3" w:rsidRPr="002C3AD3" w:rsidRDefault="002C3AD3" w:rsidP="002C3AD3">
            <w:pPr>
              <w:widowControl w:val="0"/>
              <w:overflowPunct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Availability for use</w:t>
            </w:r>
          </w:p>
        </w:tc>
        <w:tc>
          <w:tcPr>
            <w:tcW w:w="2663" w:type="pct"/>
            <w:tcBorders>
              <w:top w:val="single" w:sz="8" w:space="0" w:color="auto"/>
              <w:left w:val="single" w:sz="8" w:space="0" w:color="auto"/>
              <w:bottom w:val="nil"/>
              <w:right w:val="single" w:sz="8" w:space="0" w:color="auto"/>
            </w:tcBorders>
          </w:tcPr>
          <w:p w14:paraId="63E374F6" w14:textId="77777777" w:rsidR="002C3AD3" w:rsidRPr="002C3AD3" w:rsidRDefault="002C3AD3" w:rsidP="002C3AD3">
            <w:pPr>
              <w:widowControl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Restricted to AOs who meet the Terms of Reference of the First Aid Awarding Organisation Forum</w:t>
            </w:r>
          </w:p>
        </w:tc>
      </w:tr>
      <w:tr w:rsidR="002C3AD3" w:rsidRPr="002C3AD3" w14:paraId="5025645B" w14:textId="77777777" w:rsidTr="008A53CE">
        <w:trPr>
          <w:trHeight w:val="335"/>
        </w:trPr>
        <w:tc>
          <w:tcPr>
            <w:tcW w:w="2337" w:type="pct"/>
            <w:tcBorders>
              <w:top w:val="single" w:sz="8" w:space="0" w:color="auto"/>
              <w:left w:val="single" w:sz="8" w:space="0" w:color="auto"/>
              <w:bottom w:val="single" w:sz="4" w:space="0" w:color="auto"/>
              <w:right w:val="nil"/>
            </w:tcBorders>
          </w:tcPr>
          <w:p w14:paraId="4403EC5D" w14:textId="77777777" w:rsidR="002C3AD3" w:rsidRPr="002C3AD3" w:rsidRDefault="002C3AD3" w:rsidP="002C3AD3">
            <w:pPr>
              <w:widowControl w:val="0"/>
              <w:overflowPunct w:val="0"/>
              <w:autoSpaceDE w:val="0"/>
              <w:autoSpaceDN w:val="0"/>
              <w:adjustRightInd w:val="0"/>
              <w:spacing w:before="60" w:after="60"/>
              <w:rPr>
                <w:rFonts w:ascii="Arial" w:hAnsi="Arial" w:cs="Arial"/>
                <w:kern w:val="28"/>
                <w:sz w:val="22"/>
                <w:szCs w:val="22"/>
              </w:rPr>
            </w:pPr>
            <w:r w:rsidRPr="002C3AD3">
              <w:rPr>
                <w:rFonts w:ascii="Arial" w:hAnsi="Arial" w:cs="Arial"/>
                <w:kern w:val="28"/>
                <w:sz w:val="22"/>
                <w:szCs w:val="22"/>
              </w:rPr>
              <w:t>Unit available from</w:t>
            </w:r>
          </w:p>
        </w:tc>
        <w:tc>
          <w:tcPr>
            <w:tcW w:w="2663" w:type="pct"/>
            <w:tcBorders>
              <w:top w:val="single" w:sz="8" w:space="0" w:color="auto"/>
              <w:left w:val="single" w:sz="8" w:space="0" w:color="auto"/>
              <w:bottom w:val="single" w:sz="4" w:space="0" w:color="auto"/>
              <w:right w:val="single" w:sz="8" w:space="0" w:color="auto"/>
            </w:tcBorders>
          </w:tcPr>
          <w:p w14:paraId="658F93C9" w14:textId="59F58FFD" w:rsidR="002C3AD3" w:rsidRPr="002C3AD3" w:rsidRDefault="002C3AD3" w:rsidP="002C3AD3">
            <w:pPr>
              <w:widowControl w:val="0"/>
              <w:autoSpaceDE w:val="0"/>
              <w:autoSpaceDN w:val="0"/>
              <w:adjustRightInd w:val="0"/>
              <w:rPr>
                <w:rFonts w:ascii="Arial" w:hAnsi="Arial" w:cs="Arial"/>
                <w:kern w:val="28"/>
                <w:sz w:val="22"/>
                <w:szCs w:val="22"/>
              </w:rPr>
            </w:pPr>
            <w:r w:rsidRPr="002C3AD3">
              <w:rPr>
                <w:rFonts w:ascii="Arial" w:hAnsi="Arial" w:cs="Arial"/>
                <w:kern w:val="28"/>
                <w:sz w:val="22"/>
                <w:szCs w:val="22"/>
              </w:rPr>
              <w:t xml:space="preserve">1 </w:t>
            </w:r>
            <w:r w:rsidR="00364384">
              <w:rPr>
                <w:rFonts w:ascii="Arial" w:hAnsi="Arial" w:cs="Arial"/>
                <w:kern w:val="28"/>
                <w:sz w:val="22"/>
                <w:szCs w:val="22"/>
              </w:rPr>
              <w:t>April 2022</w:t>
            </w:r>
            <w:r w:rsidRPr="002C3AD3">
              <w:rPr>
                <w:rFonts w:ascii="Arial" w:hAnsi="Arial" w:cs="Arial"/>
                <w:kern w:val="28"/>
                <w:sz w:val="22"/>
                <w:szCs w:val="22"/>
              </w:rPr>
              <w:t xml:space="preserve"> </w:t>
            </w:r>
          </w:p>
        </w:tc>
      </w:tr>
      <w:tr w:rsidR="002C3AD3" w:rsidRPr="002C3AD3" w14:paraId="3202C710" w14:textId="77777777" w:rsidTr="008A53CE">
        <w:trPr>
          <w:trHeight w:val="335"/>
        </w:trPr>
        <w:tc>
          <w:tcPr>
            <w:tcW w:w="2337" w:type="pct"/>
            <w:tcBorders>
              <w:top w:val="single" w:sz="4" w:space="0" w:color="auto"/>
              <w:left w:val="single" w:sz="4" w:space="0" w:color="auto"/>
              <w:bottom w:val="single" w:sz="4" w:space="0" w:color="auto"/>
              <w:right w:val="single" w:sz="4" w:space="0" w:color="auto"/>
            </w:tcBorders>
          </w:tcPr>
          <w:p w14:paraId="4587C4D6" w14:textId="702CC92F" w:rsidR="002C3AD3" w:rsidRPr="002C3AD3" w:rsidRDefault="00364384" w:rsidP="002C3AD3">
            <w:pPr>
              <w:widowControl w:val="0"/>
              <w:overflowPunct w:val="0"/>
              <w:autoSpaceDE w:val="0"/>
              <w:autoSpaceDN w:val="0"/>
              <w:adjustRightInd w:val="0"/>
              <w:spacing w:before="60" w:after="60"/>
              <w:rPr>
                <w:rFonts w:ascii="Arial" w:hAnsi="Arial" w:cs="Arial"/>
                <w:kern w:val="28"/>
                <w:sz w:val="22"/>
                <w:szCs w:val="22"/>
              </w:rPr>
            </w:pPr>
            <w:r>
              <w:rPr>
                <w:rFonts w:ascii="Arial" w:hAnsi="Arial" w:cs="Arial"/>
                <w:kern w:val="28"/>
                <w:sz w:val="22"/>
                <w:szCs w:val="22"/>
              </w:rPr>
              <w:t xml:space="preserve">SCQF Level </w:t>
            </w:r>
          </w:p>
        </w:tc>
        <w:tc>
          <w:tcPr>
            <w:tcW w:w="2663" w:type="pct"/>
            <w:tcBorders>
              <w:top w:val="single" w:sz="4" w:space="0" w:color="auto"/>
              <w:left w:val="single" w:sz="4" w:space="0" w:color="auto"/>
              <w:bottom w:val="single" w:sz="4" w:space="0" w:color="auto"/>
              <w:right w:val="single" w:sz="4" w:space="0" w:color="auto"/>
            </w:tcBorders>
          </w:tcPr>
          <w:p w14:paraId="04970E0D" w14:textId="2C9321DD" w:rsidR="002C3AD3" w:rsidRPr="002C3AD3" w:rsidRDefault="00364384" w:rsidP="002C3AD3">
            <w:pPr>
              <w:widowControl w:val="0"/>
              <w:autoSpaceDE w:val="0"/>
              <w:autoSpaceDN w:val="0"/>
              <w:adjustRightInd w:val="0"/>
              <w:spacing w:before="60" w:after="60"/>
              <w:rPr>
                <w:rFonts w:ascii="Arial" w:hAnsi="Arial" w:cs="Arial"/>
                <w:kern w:val="28"/>
                <w:sz w:val="22"/>
                <w:szCs w:val="22"/>
              </w:rPr>
            </w:pPr>
            <w:r>
              <w:rPr>
                <w:rFonts w:ascii="Arial" w:hAnsi="Arial" w:cs="Arial"/>
                <w:kern w:val="28"/>
                <w:sz w:val="22"/>
                <w:szCs w:val="22"/>
              </w:rPr>
              <w:t>6</w:t>
            </w:r>
          </w:p>
        </w:tc>
      </w:tr>
      <w:tr w:rsidR="002C3AD3" w:rsidRPr="002C3AD3" w14:paraId="04F6B4AB" w14:textId="77777777" w:rsidTr="008A53CE">
        <w:trPr>
          <w:trHeight w:val="335"/>
        </w:trPr>
        <w:tc>
          <w:tcPr>
            <w:tcW w:w="2337" w:type="pct"/>
            <w:tcBorders>
              <w:top w:val="single" w:sz="4" w:space="0" w:color="auto"/>
              <w:left w:val="single" w:sz="4" w:space="0" w:color="auto"/>
              <w:bottom w:val="single" w:sz="4" w:space="0" w:color="auto"/>
              <w:right w:val="single" w:sz="4" w:space="0" w:color="auto"/>
            </w:tcBorders>
          </w:tcPr>
          <w:p w14:paraId="2BF29E08" w14:textId="4A34446B" w:rsidR="002C3AD3" w:rsidRPr="002C3AD3" w:rsidRDefault="00364384" w:rsidP="002C3AD3">
            <w:pPr>
              <w:widowControl w:val="0"/>
              <w:overflowPunct w:val="0"/>
              <w:autoSpaceDE w:val="0"/>
              <w:autoSpaceDN w:val="0"/>
              <w:adjustRightInd w:val="0"/>
              <w:spacing w:before="60"/>
              <w:rPr>
                <w:rFonts w:ascii="Arial" w:hAnsi="Arial" w:cs="Arial"/>
                <w:kern w:val="28"/>
                <w:sz w:val="22"/>
                <w:szCs w:val="22"/>
              </w:rPr>
            </w:pPr>
            <w:r>
              <w:rPr>
                <w:rFonts w:ascii="Arial" w:hAnsi="Arial" w:cs="Arial"/>
                <w:kern w:val="28"/>
                <w:sz w:val="22"/>
                <w:szCs w:val="22"/>
              </w:rPr>
              <w:t>SCQF Credit</w:t>
            </w:r>
          </w:p>
        </w:tc>
        <w:tc>
          <w:tcPr>
            <w:tcW w:w="2663" w:type="pct"/>
            <w:tcBorders>
              <w:top w:val="single" w:sz="4" w:space="0" w:color="auto"/>
              <w:left w:val="single" w:sz="4" w:space="0" w:color="auto"/>
              <w:bottom w:val="single" w:sz="4" w:space="0" w:color="auto"/>
              <w:right w:val="single" w:sz="4" w:space="0" w:color="auto"/>
            </w:tcBorders>
          </w:tcPr>
          <w:p w14:paraId="15A563EA" w14:textId="52318D32" w:rsidR="002C3AD3" w:rsidRPr="002C3AD3" w:rsidRDefault="00364384" w:rsidP="002C3AD3">
            <w:pPr>
              <w:widowControl w:val="0"/>
              <w:autoSpaceDE w:val="0"/>
              <w:autoSpaceDN w:val="0"/>
              <w:adjustRightInd w:val="0"/>
              <w:rPr>
                <w:rFonts w:ascii="Arial" w:hAnsi="Arial" w:cs="Arial"/>
                <w:kern w:val="28"/>
                <w:sz w:val="22"/>
                <w:szCs w:val="22"/>
              </w:rPr>
            </w:pPr>
            <w:r>
              <w:rPr>
                <w:rFonts w:ascii="Arial" w:hAnsi="Arial" w:cs="Arial"/>
                <w:kern w:val="28"/>
                <w:sz w:val="22"/>
                <w:szCs w:val="22"/>
              </w:rPr>
              <w:t>2</w:t>
            </w:r>
          </w:p>
        </w:tc>
      </w:tr>
    </w:tbl>
    <w:p w14:paraId="76E7AAB6" w14:textId="12274DE9" w:rsidR="008A53CE" w:rsidRPr="002C3AD3" w:rsidRDefault="008A53CE">
      <w:pPr>
        <w:rPr>
          <w:rFonts w:ascii="Arial" w:hAnsi="Arial" w:cs="Arial"/>
          <w:sz w:val="22"/>
          <w:szCs w:val="22"/>
        </w:rPr>
      </w:pPr>
    </w:p>
    <w:p w14:paraId="08E4B099" w14:textId="7C9BEC25" w:rsidR="008A53CE" w:rsidRPr="002C3AD3" w:rsidRDefault="008A53CE">
      <w:pPr>
        <w:rPr>
          <w:rFonts w:ascii="Arial" w:hAnsi="Arial" w:cs="Arial"/>
          <w:sz w:val="22"/>
          <w:szCs w:val="22"/>
        </w:rPr>
      </w:pPr>
    </w:p>
    <w:p w14:paraId="1AFB55FD" w14:textId="1B27A9A4" w:rsidR="00432249" w:rsidRPr="002C3AD3" w:rsidRDefault="00432249">
      <w:pPr>
        <w:rPr>
          <w:rFonts w:ascii="Arial" w:hAnsi="Arial" w:cs="Arial"/>
          <w:sz w:val="22"/>
          <w:szCs w:val="22"/>
        </w:rPr>
      </w:pPr>
    </w:p>
    <w:sectPr w:rsidR="00432249" w:rsidRPr="002C3AD3" w:rsidSect="002C3AD3">
      <w:footerReference w:type="default" r:id="rId10"/>
      <w:pgSz w:w="16838" w:h="11906" w:orient="landscape"/>
      <w:pgMar w:top="1247" w:right="1440" w:bottom="124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0D57A3" w14:textId="77777777" w:rsidR="008A53CE" w:rsidRDefault="008A53CE" w:rsidP="008A53CE">
      <w:r>
        <w:separator/>
      </w:r>
    </w:p>
  </w:endnote>
  <w:endnote w:type="continuationSeparator" w:id="0">
    <w:p w14:paraId="2F2550FD" w14:textId="77777777" w:rsidR="008A53CE" w:rsidRDefault="008A53CE" w:rsidP="008A53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DD47A" w14:textId="2B6A20EC" w:rsidR="00FB323C" w:rsidRDefault="00FB323C">
    <w:pPr>
      <w:pStyle w:val="Footer"/>
    </w:pPr>
    <w:r>
      <w:t>Approved by ACG 30/03/2022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F9558D" w14:textId="77777777" w:rsidR="008A53CE" w:rsidRDefault="008A53CE" w:rsidP="008A53CE">
      <w:r>
        <w:separator/>
      </w:r>
    </w:p>
  </w:footnote>
  <w:footnote w:type="continuationSeparator" w:id="0">
    <w:p w14:paraId="2E382DF1" w14:textId="77777777" w:rsidR="008A53CE" w:rsidRDefault="008A53CE" w:rsidP="008A53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741E1"/>
    <w:multiLevelType w:val="hybridMultilevel"/>
    <w:tmpl w:val="099A9A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1924B8"/>
    <w:multiLevelType w:val="hybridMultilevel"/>
    <w:tmpl w:val="C05ABB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FD3EA0"/>
    <w:multiLevelType w:val="multilevel"/>
    <w:tmpl w:val="BD4ED68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i w:val="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673218"/>
    <w:multiLevelType w:val="hybridMultilevel"/>
    <w:tmpl w:val="E31EBB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B7F4577"/>
    <w:multiLevelType w:val="hybridMultilevel"/>
    <w:tmpl w:val="5DE820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FD64139"/>
    <w:multiLevelType w:val="hybridMultilevel"/>
    <w:tmpl w:val="DA7A37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0AC53A7"/>
    <w:multiLevelType w:val="hybridMultilevel"/>
    <w:tmpl w:val="CCE62D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7931C84"/>
    <w:multiLevelType w:val="hybridMultilevel"/>
    <w:tmpl w:val="5D866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7B40B1D"/>
    <w:multiLevelType w:val="multilevel"/>
    <w:tmpl w:val="2C1A5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8D97E14"/>
    <w:multiLevelType w:val="hybridMultilevel"/>
    <w:tmpl w:val="5C1866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BE432CC"/>
    <w:multiLevelType w:val="hybridMultilevel"/>
    <w:tmpl w:val="F52678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CF21F66"/>
    <w:multiLevelType w:val="hybridMultilevel"/>
    <w:tmpl w:val="654C7D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4366B5D"/>
    <w:multiLevelType w:val="hybridMultilevel"/>
    <w:tmpl w:val="1DC6AA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53056D7"/>
    <w:multiLevelType w:val="multilevel"/>
    <w:tmpl w:val="629C7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5561250"/>
    <w:multiLevelType w:val="multilevel"/>
    <w:tmpl w:val="97B45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576656F"/>
    <w:multiLevelType w:val="hybridMultilevel"/>
    <w:tmpl w:val="220EFB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59879FE"/>
    <w:multiLevelType w:val="hybridMultilevel"/>
    <w:tmpl w:val="B8422C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61C4066"/>
    <w:multiLevelType w:val="multilevel"/>
    <w:tmpl w:val="B78C0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62E78A7"/>
    <w:multiLevelType w:val="hybridMultilevel"/>
    <w:tmpl w:val="BE1E11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8B43ABA"/>
    <w:multiLevelType w:val="hybridMultilevel"/>
    <w:tmpl w:val="82765F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A147681"/>
    <w:multiLevelType w:val="multilevel"/>
    <w:tmpl w:val="104EF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AA408AA"/>
    <w:multiLevelType w:val="hybridMultilevel"/>
    <w:tmpl w:val="23E45A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CEA47E8"/>
    <w:multiLevelType w:val="hybridMultilevel"/>
    <w:tmpl w:val="2CEEF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1BB1DC0"/>
    <w:multiLevelType w:val="hybridMultilevel"/>
    <w:tmpl w:val="307202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2565B47"/>
    <w:multiLevelType w:val="multilevel"/>
    <w:tmpl w:val="1480D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5471F9B"/>
    <w:multiLevelType w:val="hybridMultilevel"/>
    <w:tmpl w:val="808C23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8D61AE8"/>
    <w:multiLevelType w:val="hybridMultilevel"/>
    <w:tmpl w:val="EF0E84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8D75614"/>
    <w:multiLevelType w:val="hybridMultilevel"/>
    <w:tmpl w:val="75A0FD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3A4931C1"/>
    <w:multiLevelType w:val="hybridMultilevel"/>
    <w:tmpl w:val="EC9A6E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3C8D2214"/>
    <w:multiLevelType w:val="hybridMultilevel"/>
    <w:tmpl w:val="151084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3E672B24"/>
    <w:multiLevelType w:val="multilevel"/>
    <w:tmpl w:val="B78C0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1CF6BBF"/>
    <w:multiLevelType w:val="hybridMultilevel"/>
    <w:tmpl w:val="933E5E5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42C0A6F"/>
    <w:multiLevelType w:val="hybridMultilevel"/>
    <w:tmpl w:val="F5A2D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47792C06"/>
    <w:multiLevelType w:val="hybridMultilevel"/>
    <w:tmpl w:val="4DAC0D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4AA303F3"/>
    <w:multiLevelType w:val="hybridMultilevel"/>
    <w:tmpl w:val="80DCD9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4B647EED"/>
    <w:multiLevelType w:val="hybridMultilevel"/>
    <w:tmpl w:val="24C61C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4C85605F"/>
    <w:multiLevelType w:val="multilevel"/>
    <w:tmpl w:val="B38EC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4E734FF5"/>
    <w:multiLevelType w:val="hybridMultilevel"/>
    <w:tmpl w:val="93B896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50800BD6"/>
    <w:multiLevelType w:val="hybridMultilevel"/>
    <w:tmpl w:val="A7723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51020E32"/>
    <w:multiLevelType w:val="hybridMultilevel"/>
    <w:tmpl w:val="A524EB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514343F5"/>
    <w:multiLevelType w:val="hybridMultilevel"/>
    <w:tmpl w:val="8E9427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52596FE5"/>
    <w:multiLevelType w:val="hybridMultilevel"/>
    <w:tmpl w:val="FADEB6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526709DE"/>
    <w:multiLevelType w:val="hybridMultilevel"/>
    <w:tmpl w:val="671ABD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5CC66A67"/>
    <w:multiLevelType w:val="hybridMultilevel"/>
    <w:tmpl w:val="8AD484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5EAD585C"/>
    <w:multiLevelType w:val="hybridMultilevel"/>
    <w:tmpl w:val="09D46E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605F55EA"/>
    <w:multiLevelType w:val="hybridMultilevel"/>
    <w:tmpl w:val="67B88A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6A337696"/>
    <w:multiLevelType w:val="hybridMultilevel"/>
    <w:tmpl w:val="44F28D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6A9A5A8E"/>
    <w:multiLevelType w:val="hybridMultilevel"/>
    <w:tmpl w:val="69B6CB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6DD41AA0"/>
    <w:multiLevelType w:val="hybridMultilevel"/>
    <w:tmpl w:val="2FECD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41E0247"/>
    <w:multiLevelType w:val="hybridMultilevel"/>
    <w:tmpl w:val="278C68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76E74B58"/>
    <w:multiLevelType w:val="hybridMultilevel"/>
    <w:tmpl w:val="55F2B9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7A124A78"/>
    <w:multiLevelType w:val="hybridMultilevel"/>
    <w:tmpl w:val="65B0B0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4"/>
  </w:num>
  <w:num w:numId="2">
    <w:abstractNumId w:val="13"/>
  </w:num>
  <w:num w:numId="3">
    <w:abstractNumId w:val="36"/>
  </w:num>
  <w:num w:numId="4">
    <w:abstractNumId w:val="24"/>
  </w:num>
  <w:num w:numId="5">
    <w:abstractNumId w:val="48"/>
  </w:num>
  <w:num w:numId="6">
    <w:abstractNumId w:val="22"/>
  </w:num>
  <w:num w:numId="7">
    <w:abstractNumId w:val="38"/>
  </w:num>
  <w:num w:numId="8">
    <w:abstractNumId w:val="6"/>
  </w:num>
  <w:num w:numId="9">
    <w:abstractNumId w:val="32"/>
  </w:num>
  <w:num w:numId="10">
    <w:abstractNumId w:val="7"/>
  </w:num>
  <w:num w:numId="11">
    <w:abstractNumId w:val="9"/>
  </w:num>
  <w:num w:numId="12">
    <w:abstractNumId w:val="29"/>
  </w:num>
  <w:num w:numId="13">
    <w:abstractNumId w:val="35"/>
  </w:num>
  <w:num w:numId="14">
    <w:abstractNumId w:val="19"/>
  </w:num>
  <w:num w:numId="15">
    <w:abstractNumId w:val="16"/>
  </w:num>
  <w:num w:numId="16">
    <w:abstractNumId w:val="43"/>
  </w:num>
  <w:num w:numId="17">
    <w:abstractNumId w:val="11"/>
  </w:num>
  <w:num w:numId="18">
    <w:abstractNumId w:val="44"/>
  </w:num>
  <w:num w:numId="19">
    <w:abstractNumId w:val="8"/>
  </w:num>
  <w:num w:numId="20">
    <w:abstractNumId w:val="17"/>
  </w:num>
  <w:num w:numId="21">
    <w:abstractNumId w:val="20"/>
  </w:num>
  <w:num w:numId="22">
    <w:abstractNumId w:val="2"/>
  </w:num>
  <w:num w:numId="23">
    <w:abstractNumId w:val="30"/>
  </w:num>
  <w:num w:numId="24">
    <w:abstractNumId w:val="42"/>
  </w:num>
  <w:num w:numId="25">
    <w:abstractNumId w:val="37"/>
  </w:num>
  <w:num w:numId="26">
    <w:abstractNumId w:val="45"/>
  </w:num>
  <w:num w:numId="27">
    <w:abstractNumId w:val="12"/>
  </w:num>
  <w:num w:numId="28">
    <w:abstractNumId w:val="34"/>
  </w:num>
  <w:num w:numId="29">
    <w:abstractNumId w:val="18"/>
  </w:num>
  <w:num w:numId="30">
    <w:abstractNumId w:val="23"/>
  </w:num>
  <w:num w:numId="31">
    <w:abstractNumId w:val="10"/>
  </w:num>
  <w:num w:numId="32">
    <w:abstractNumId w:val="5"/>
  </w:num>
  <w:num w:numId="33">
    <w:abstractNumId w:val="31"/>
  </w:num>
  <w:num w:numId="34">
    <w:abstractNumId w:val="40"/>
  </w:num>
  <w:num w:numId="35">
    <w:abstractNumId w:val="4"/>
  </w:num>
  <w:num w:numId="36">
    <w:abstractNumId w:val="25"/>
  </w:num>
  <w:num w:numId="37">
    <w:abstractNumId w:val="33"/>
  </w:num>
  <w:num w:numId="38">
    <w:abstractNumId w:val="1"/>
  </w:num>
  <w:num w:numId="39">
    <w:abstractNumId w:val="47"/>
  </w:num>
  <w:num w:numId="40">
    <w:abstractNumId w:val="21"/>
  </w:num>
  <w:num w:numId="41">
    <w:abstractNumId w:val="50"/>
  </w:num>
  <w:num w:numId="42">
    <w:abstractNumId w:val="46"/>
  </w:num>
  <w:num w:numId="43">
    <w:abstractNumId w:val="28"/>
  </w:num>
  <w:num w:numId="44">
    <w:abstractNumId w:val="39"/>
  </w:num>
  <w:num w:numId="45">
    <w:abstractNumId w:val="51"/>
  </w:num>
  <w:num w:numId="46">
    <w:abstractNumId w:val="27"/>
  </w:num>
  <w:num w:numId="47">
    <w:abstractNumId w:val="3"/>
  </w:num>
  <w:num w:numId="48">
    <w:abstractNumId w:val="0"/>
  </w:num>
  <w:num w:numId="49">
    <w:abstractNumId w:val="41"/>
  </w:num>
  <w:num w:numId="50">
    <w:abstractNumId w:val="26"/>
  </w:num>
  <w:num w:numId="51">
    <w:abstractNumId w:val="49"/>
  </w:num>
  <w:num w:numId="52">
    <w:abstractNumId w:val="1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4D5A"/>
    <w:rsid w:val="000371F0"/>
    <w:rsid w:val="00082717"/>
    <w:rsid w:val="000B38EA"/>
    <w:rsid w:val="00147E6C"/>
    <w:rsid w:val="00224D79"/>
    <w:rsid w:val="002C3AD3"/>
    <w:rsid w:val="002F1F57"/>
    <w:rsid w:val="00301268"/>
    <w:rsid w:val="00314D5A"/>
    <w:rsid w:val="003208D3"/>
    <w:rsid w:val="003434D1"/>
    <w:rsid w:val="00364384"/>
    <w:rsid w:val="00376A12"/>
    <w:rsid w:val="003A7C60"/>
    <w:rsid w:val="003F59B5"/>
    <w:rsid w:val="00416002"/>
    <w:rsid w:val="00423B96"/>
    <w:rsid w:val="00432249"/>
    <w:rsid w:val="004623EF"/>
    <w:rsid w:val="00475195"/>
    <w:rsid w:val="004D3C50"/>
    <w:rsid w:val="005229FC"/>
    <w:rsid w:val="005610F2"/>
    <w:rsid w:val="0057021B"/>
    <w:rsid w:val="00577087"/>
    <w:rsid w:val="005A4ADB"/>
    <w:rsid w:val="005D2EC9"/>
    <w:rsid w:val="006117A2"/>
    <w:rsid w:val="00690486"/>
    <w:rsid w:val="006A19AF"/>
    <w:rsid w:val="006D51E6"/>
    <w:rsid w:val="006F4607"/>
    <w:rsid w:val="0079070C"/>
    <w:rsid w:val="00790BA0"/>
    <w:rsid w:val="007D219C"/>
    <w:rsid w:val="007E5D4C"/>
    <w:rsid w:val="00801B8E"/>
    <w:rsid w:val="00871703"/>
    <w:rsid w:val="008A53CE"/>
    <w:rsid w:val="008A6CB8"/>
    <w:rsid w:val="008A70A2"/>
    <w:rsid w:val="008D4EB5"/>
    <w:rsid w:val="0094710F"/>
    <w:rsid w:val="00973988"/>
    <w:rsid w:val="0099194F"/>
    <w:rsid w:val="009D0013"/>
    <w:rsid w:val="009E6E99"/>
    <w:rsid w:val="009F09DB"/>
    <w:rsid w:val="00A3348E"/>
    <w:rsid w:val="00A87A30"/>
    <w:rsid w:val="00A97FB7"/>
    <w:rsid w:val="00B046DC"/>
    <w:rsid w:val="00B1612D"/>
    <w:rsid w:val="00B57C60"/>
    <w:rsid w:val="00B91D52"/>
    <w:rsid w:val="00B96CBC"/>
    <w:rsid w:val="00BB692A"/>
    <w:rsid w:val="00BD3699"/>
    <w:rsid w:val="00C25431"/>
    <w:rsid w:val="00D04A12"/>
    <w:rsid w:val="00D36535"/>
    <w:rsid w:val="00D4527F"/>
    <w:rsid w:val="00E248BD"/>
    <w:rsid w:val="00E45A9B"/>
    <w:rsid w:val="00EC1A38"/>
    <w:rsid w:val="00F233BA"/>
    <w:rsid w:val="00F40E36"/>
    <w:rsid w:val="00F60556"/>
    <w:rsid w:val="00F900D9"/>
    <w:rsid w:val="00FA0EDC"/>
    <w:rsid w:val="00FB323C"/>
    <w:rsid w:val="00FE430D"/>
    <w:rsid w:val="43B9FAEC"/>
    <w:rsid w:val="52E6B5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04AF72"/>
  <w15:chartTrackingRefBased/>
  <w15:docId w15:val="{189410F0-1C98-4CE9-B7C8-0BA3F38EAE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4D5A"/>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314D5A"/>
    <w:pPr>
      <w:spacing w:before="100" w:beforeAutospacing="1" w:after="100" w:afterAutospacing="1"/>
    </w:pPr>
  </w:style>
  <w:style w:type="character" w:styleId="Hyperlink">
    <w:name w:val="Hyperlink"/>
    <w:basedOn w:val="DefaultParagraphFont"/>
    <w:uiPriority w:val="99"/>
    <w:unhideWhenUsed/>
    <w:rsid w:val="00314D5A"/>
    <w:rPr>
      <w:color w:val="0563C1" w:themeColor="hyperlink"/>
      <w:u w:val="single"/>
    </w:rPr>
  </w:style>
  <w:style w:type="paragraph" w:styleId="NoSpacing">
    <w:name w:val="No Spacing"/>
    <w:uiPriority w:val="1"/>
    <w:qFormat/>
    <w:rsid w:val="00314D5A"/>
    <w:pPr>
      <w:spacing w:after="0"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BD3699"/>
    <w:pPr>
      <w:ind w:left="720"/>
      <w:contextualSpacing/>
    </w:pPr>
  </w:style>
  <w:style w:type="paragraph" w:styleId="BalloonText">
    <w:name w:val="Balloon Text"/>
    <w:basedOn w:val="Normal"/>
    <w:link w:val="BalloonTextChar"/>
    <w:uiPriority w:val="99"/>
    <w:semiHidden/>
    <w:unhideWhenUsed/>
    <w:rsid w:val="003208D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08D3"/>
    <w:rPr>
      <w:rFonts w:ascii="Segoe UI" w:eastAsia="Times New Roman" w:hAnsi="Segoe UI" w:cs="Segoe UI"/>
      <w:sz w:val="18"/>
      <w:szCs w:val="18"/>
      <w:lang w:eastAsia="en-GB"/>
    </w:rPr>
  </w:style>
  <w:style w:type="character" w:styleId="CommentReference">
    <w:name w:val="annotation reference"/>
    <w:basedOn w:val="DefaultParagraphFont"/>
    <w:uiPriority w:val="99"/>
    <w:semiHidden/>
    <w:unhideWhenUsed/>
    <w:rsid w:val="003434D1"/>
    <w:rPr>
      <w:sz w:val="16"/>
      <w:szCs w:val="16"/>
    </w:rPr>
  </w:style>
  <w:style w:type="paragraph" w:styleId="CommentText">
    <w:name w:val="annotation text"/>
    <w:basedOn w:val="Normal"/>
    <w:link w:val="CommentTextChar"/>
    <w:semiHidden/>
    <w:unhideWhenUsed/>
    <w:rsid w:val="003434D1"/>
    <w:rPr>
      <w:sz w:val="20"/>
      <w:szCs w:val="20"/>
    </w:rPr>
  </w:style>
  <w:style w:type="character" w:customStyle="1" w:styleId="CommentTextChar">
    <w:name w:val="Comment Text Char"/>
    <w:basedOn w:val="DefaultParagraphFont"/>
    <w:link w:val="CommentText"/>
    <w:semiHidden/>
    <w:rsid w:val="003434D1"/>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3434D1"/>
    <w:rPr>
      <w:b/>
      <w:bCs/>
    </w:rPr>
  </w:style>
  <w:style w:type="character" w:customStyle="1" w:styleId="CommentSubjectChar">
    <w:name w:val="Comment Subject Char"/>
    <w:basedOn w:val="CommentTextChar"/>
    <w:link w:val="CommentSubject"/>
    <w:uiPriority w:val="99"/>
    <w:semiHidden/>
    <w:rsid w:val="003434D1"/>
    <w:rPr>
      <w:rFonts w:ascii="Times New Roman" w:eastAsia="Times New Roman" w:hAnsi="Times New Roman" w:cs="Times New Roman"/>
      <w:b/>
      <w:bCs/>
      <w:sz w:val="20"/>
      <w:szCs w:val="20"/>
      <w:lang w:eastAsia="en-GB"/>
    </w:rPr>
  </w:style>
  <w:style w:type="paragraph" w:styleId="Header">
    <w:name w:val="header"/>
    <w:basedOn w:val="Normal"/>
    <w:link w:val="HeaderChar"/>
    <w:uiPriority w:val="99"/>
    <w:unhideWhenUsed/>
    <w:rsid w:val="008A53CE"/>
    <w:pPr>
      <w:tabs>
        <w:tab w:val="center" w:pos="4513"/>
        <w:tab w:val="right" w:pos="9026"/>
      </w:tabs>
    </w:pPr>
  </w:style>
  <w:style w:type="character" w:customStyle="1" w:styleId="HeaderChar">
    <w:name w:val="Header Char"/>
    <w:basedOn w:val="DefaultParagraphFont"/>
    <w:link w:val="Header"/>
    <w:uiPriority w:val="99"/>
    <w:rsid w:val="008A53CE"/>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8A53CE"/>
    <w:pPr>
      <w:tabs>
        <w:tab w:val="center" w:pos="4513"/>
        <w:tab w:val="right" w:pos="9026"/>
      </w:tabs>
    </w:pPr>
  </w:style>
  <w:style w:type="character" w:customStyle="1" w:styleId="FooterChar">
    <w:name w:val="Footer Char"/>
    <w:basedOn w:val="DefaultParagraphFont"/>
    <w:link w:val="Footer"/>
    <w:uiPriority w:val="99"/>
    <w:rsid w:val="008A53CE"/>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ime xmlns="b6e3ed74-dd30-4909-b5df-b4908dafa3d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8DD766D049C4E449A5EBA80E10F8124" ma:contentTypeVersion="14" ma:contentTypeDescription="Create a new document." ma:contentTypeScope="" ma:versionID="9a88a2993aee2dae3f00208be95d10f1">
  <xsd:schema xmlns:xsd="http://www.w3.org/2001/XMLSchema" xmlns:xs="http://www.w3.org/2001/XMLSchema" xmlns:p="http://schemas.microsoft.com/office/2006/metadata/properties" xmlns:ns2="b6e3ed74-dd30-4909-b5df-b4908dafa3d4" xmlns:ns3="7584bcd3-7781-477d-9658-6aa9d489ead3" targetNamespace="http://schemas.microsoft.com/office/2006/metadata/properties" ma:root="true" ma:fieldsID="085a1a44da6ff887599afd9cd9a2e9bb" ns2:_="" ns3:_="">
    <xsd:import namespace="b6e3ed74-dd30-4909-b5df-b4908dafa3d4"/>
    <xsd:import namespace="7584bcd3-7781-477d-9658-6aa9d489ead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LengthInSeconds" minOccurs="0"/>
                <xsd:element ref="ns2: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e3ed74-dd30-4909-b5df-b4908dafa3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Time" ma:index="21" nillable="true" ma:displayName="Time" ma:format="DateOnly" ma:internalName="Tim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7584bcd3-7781-477d-9658-6aa9d489ead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E2E4A39-6549-4C69-BB14-6A2BDAC8ED38}">
  <ds:schemaRefs>
    <ds:schemaRef ds:uri="http://schemas.microsoft.com/sharepoint/v3/contenttype/forms"/>
  </ds:schemaRefs>
</ds:datastoreItem>
</file>

<file path=customXml/itemProps2.xml><?xml version="1.0" encoding="utf-8"?>
<ds:datastoreItem xmlns:ds="http://schemas.openxmlformats.org/officeDocument/2006/customXml" ds:itemID="{FC368BA5-F114-4BE6-A625-C0E74743188E}">
  <ds:schemaRefs>
    <ds:schemaRef ds:uri="http://purl.org/dc/terms/"/>
    <ds:schemaRef ds:uri="http://purl.org/dc/dcmitype/"/>
    <ds:schemaRef ds:uri="http://schemas.microsoft.com/office/2006/documentManagement/types"/>
    <ds:schemaRef ds:uri="7584bcd3-7781-477d-9658-6aa9d489ead3"/>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b6e3ed74-dd30-4909-b5df-b4908dafa3d4"/>
    <ds:schemaRef ds:uri="http://www.w3.org/XML/1998/namespace"/>
  </ds:schemaRefs>
</ds:datastoreItem>
</file>

<file path=customXml/itemProps3.xml><?xml version="1.0" encoding="utf-8"?>
<ds:datastoreItem xmlns:ds="http://schemas.openxmlformats.org/officeDocument/2006/customXml" ds:itemID="{58AFE030-4B8C-4B47-8F97-3AC4E36223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e3ed74-dd30-4909-b5df-b4908dafa3d4"/>
    <ds:schemaRef ds:uri="7584bcd3-7781-477d-9658-6aa9d489ea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8</Pages>
  <Words>1600</Words>
  <Characters>9122</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Darren Naughton (QA)</dc:creator>
  <cp:keywords/>
  <dc:description/>
  <cp:lastModifiedBy>Alexandra Meikle</cp:lastModifiedBy>
  <cp:revision>5</cp:revision>
  <dcterms:created xsi:type="dcterms:W3CDTF">2022-02-07T09:07:00Z</dcterms:created>
  <dcterms:modified xsi:type="dcterms:W3CDTF">2022-03-31T10:12:00Z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0x01010028DD766D049C4E449A5EBA80E10F8124</vt:lpwstr>
  </property>
</Properties>
</file>